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018" w:rsidRDefault="005B5220" w:rsidP="009470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B5220">
        <w:rPr>
          <w:rFonts w:ascii="Times New Roman" w:eastAsia="Times New Roman" w:hAnsi="Times New Roman" w:cs="Times New Roman"/>
          <w:noProof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allowOverlap="1" wp14:anchorId="7FFBA28F" wp14:editId="739835B7">
            <wp:simplePos x="0" y="0"/>
            <wp:positionH relativeFrom="column">
              <wp:posOffset>-520065</wp:posOffset>
            </wp:positionH>
            <wp:positionV relativeFrom="paragraph">
              <wp:posOffset>-908685</wp:posOffset>
            </wp:positionV>
            <wp:extent cx="10223500" cy="7386955"/>
            <wp:effectExtent l="0" t="0" r="0" b="0"/>
            <wp:wrapThrough wrapText="bothSides">
              <wp:wrapPolygon edited="0">
                <wp:start x="0" y="0"/>
                <wp:lineTo x="0" y="21557"/>
                <wp:lineTo x="21573" y="21557"/>
                <wp:lineTo x="21573" y="0"/>
                <wp:lineTo x="0" y="0"/>
              </wp:wrapPolygon>
            </wp:wrapThrough>
            <wp:docPr id="1" name="Рисунок 1" descr="C:\Users\123\Desktop\7 л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7 л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0" cy="73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E5A" w:rsidRPr="00947018" w:rsidRDefault="00947018" w:rsidP="009470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 xml:space="preserve"> </w:t>
      </w:r>
      <w:bookmarkStart w:id="0" w:name="_GoBack"/>
      <w:bookmarkEnd w:id="0"/>
      <w:r w:rsidR="00163E5A">
        <w:rPr>
          <w:rFonts w:ascii="Times New Roman" w:eastAsia="Times New Roman" w:hAnsi="Times New Roman" w:cs="Times New Roman"/>
          <w:sz w:val="24"/>
          <w:szCs w:val="24"/>
          <w:u w:val="single"/>
        </w:rPr>
        <w:t>Рабочая программа</w:t>
      </w:r>
      <w:r w:rsidR="00163E5A">
        <w:rPr>
          <w:rFonts w:ascii="Times New Roman" w:eastAsia="Times New Roman" w:hAnsi="Times New Roman" w:cs="Times New Roman"/>
          <w:sz w:val="24"/>
          <w:szCs w:val="24"/>
        </w:rPr>
        <w:t xml:space="preserve"> учебного предмета </w:t>
      </w:r>
      <w:r w:rsidR="00163E5A">
        <w:rPr>
          <w:rFonts w:ascii="Times New Roman" w:hAnsi="Times New Roman" w:cs="Times New Roman"/>
          <w:sz w:val="24"/>
          <w:szCs w:val="24"/>
        </w:rPr>
        <w:t xml:space="preserve">«Литературное чтение» </w:t>
      </w:r>
      <w:r w:rsidR="00163E5A">
        <w:rPr>
          <w:rFonts w:ascii="Times New Roman" w:eastAsia="Times New Roman" w:hAnsi="Times New Roman" w:cs="Times New Roman"/>
          <w:sz w:val="24"/>
          <w:szCs w:val="24"/>
        </w:rPr>
        <w:t xml:space="preserve">для обучающихся 7 класса, учебный план, которого реализует </w:t>
      </w:r>
      <w:r w:rsidR="00163E5A">
        <w:rPr>
          <w:rFonts w:ascii="Times New Roman" w:hAnsi="Times New Roman" w:cs="Times New Roman"/>
          <w:sz w:val="24"/>
          <w:szCs w:val="24"/>
        </w:rPr>
        <w:t>адаптированную общеобразовательную программу для детей с ограниченными возможностями здоровья (</w:t>
      </w:r>
      <w:r w:rsidR="00163E5A">
        <w:rPr>
          <w:rFonts w:ascii="Times New Roman" w:hAnsi="Times New Roman" w:cs="Times New Roman"/>
          <w:i/>
          <w:sz w:val="24"/>
          <w:szCs w:val="24"/>
        </w:rPr>
        <w:t>для обучающихся с лёгкой умственной отсталостью</w:t>
      </w:r>
      <w:proofErr w:type="gramStart"/>
      <w:r w:rsidR="00163E5A">
        <w:rPr>
          <w:rFonts w:ascii="Times New Roman" w:hAnsi="Times New Roman" w:cs="Times New Roman"/>
          <w:i/>
          <w:sz w:val="24"/>
          <w:szCs w:val="24"/>
        </w:rPr>
        <w:t>)</w:t>
      </w:r>
      <w:r w:rsidR="00163E5A">
        <w:rPr>
          <w:rFonts w:ascii="Times New Roman" w:hAnsi="Times New Roman" w:cs="Times New Roman"/>
          <w:sz w:val="24"/>
          <w:szCs w:val="24"/>
        </w:rPr>
        <w:t xml:space="preserve">,   </w:t>
      </w:r>
      <w:proofErr w:type="gramEnd"/>
      <w:r w:rsidR="00163E5A">
        <w:rPr>
          <w:rFonts w:ascii="Times New Roman" w:eastAsia="Times New Roman" w:hAnsi="Times New Roman" w:cs="Times New Roman"/>
          <w:sz w:val="24"/>
          <w:szCs w:val="24"/>
        </w:rPr>
        <w:t xml:space="preserve"> разработана </w:t>
      </w:r>
      <w:r w:rsidR="00163E5A">
        <w:rPr>
          <w:rFonts w:ascii="Times New Roman" w:eastAsia="Times New Roman" w:hAnsi="Times New Roman" w:cs="Times New Roman"/>
          <w:sz w:val="24"/>
          <w:szCs w:val="24"/>
          <w:u w:val="single"/>
        </w:rPr>
        <w:t>на основе</w:t>
      </w:r>
      <w:r w:rsidR="00163E5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63E5A" w:rsidRDefault="00163E5A" w:rsidP="00163E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адаптированной основной общеобразовательной программы образования обучающихся с умственной отсталостью (интеллектуальными нарушениями) (вариант 1) </w:t>
      </w:r>
    </w:p>
    <w:p w:rsidR="00163E5A" w:rsidRDefault="00163E5A" w:rsidP="00163E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программы специальных (коррекционных) образовательных учреждений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VIII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вида: 5-9 классы: в 2 сб. Под ред. В.В. Воронковой. – М.: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Гуманитар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изд. Центр ВЛАДОС, 2014;</w:t>
      </w:r>
    </w:p>
    <w:p w:rsidR="00163E5A" w:rsidRDefault="00163E5A" w:rsidP="00163E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- </w:t>
      </w:r>
      <w:r>
        <w:rPr>
          <w:rFonts w:ascii="Times New Roman" w:hAnsi="Times New Roman" w:cs="Times New Roman"/>
          <w:sz w:val="24"/>
          <w:szCs w:val="24"/>
        </w:rPr>
        <w:t>учебника «Чтение». 7 класс: учебник для общеобразовательных организаций, реализующих адаптированные основные общеобразовательные программы, автор- составитель Аксенова А.К. –10 изд. –М.: Просвещение, 2017.;</w:t>
      </w:r>
    </w:p>
    <w:p w:rsidR="00163E5A" w:rsidRDefault="00163E5A" w:rsidP="00163E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</w:p>
    <w:p w:rsidR="00163E5A" w:rsidRDefault="00163E5A" w:rsidP="00163E5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1. Планируемые предметные результаты освоения учебного предмета:</w:t>
      </w:r>
    </w:p>
    <w:p w:rsidR="00163E5A" w:rsidRDefault="00163E5A" w:rsidP="00163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>Учащиеся должны знать:</w:t>
      </w:r>
    </w:p>
    <w:p w:rsidR="00163E5A" w:rsidRDefault="00163E5A" w:rsidP="00163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наизусть 10 стихотворений.</w:t>
      </w:r>
    </w:p>
    <w:p w:rsidR="00163E5A" w:rsidRDefault="00163E5A" w:rsidP="00163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>Учащиеся должны уметь:</w:t>
      </w:r>
    </w:p>
    <w:p w:rsidR="00163E5A" w:rsidRDefault="00163E5A" w:rsidP="00163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читать осознанно, правильно, бегло, выразительно вслух; читать «про себя»;</w:t>
      </w:r>
    </w:p>
    <w:p w:rsidR="00163E5A" w:rsidRDefault="00163E5A" w:rsidP="00163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выделять главную мысль произведения;</w:t>
      </w:r>
    </w:p>
    <w:p w:rsidR="00163E5A" w:rsidRDefault="00163E5A" w:rsidP="00163E5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характеризовать главных действующих лиц;</w:t>
      </w:r>
    </w:p>
    <w:p w:rsidR="00163E5A" w:rsidRDefault="00163E5A" w:rsidP="00163E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пересказывать содержание прочитанного.</w:t>
      </w:r>
    </w:p>
    <w:p w:rsidR="00163E5A" w:rsidRDefault="00163E5A" w:rsidP="00163E5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2. Содержание учебного предмета:</w:t>
      </w:r>
    </w:p>
    <w:p w:rsidR="00163E5A" w:rsidRDefault="00163E5A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Доступные художественные произведения и отрывки из художественных произведений классиков русской и отечественной литературы.</w:t>
      </w:r>
    </w:p>
    <w:p w:rsidR="00163E5A" w:rsidRDefault="00163E5A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Краткие сведения об их жизни и творчестве.</w:t>
      </w:r>
    </w:p>
    <w:p w:rsidR="00163E5A" w:rsidRDefault="00163E5A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Произведения устного народного творчества: сказки, загадки, былины. Литературные сказки.</w:t>
      </w:r>
    </w:p>
    <w:p w:rsidR="00163E5A" w:rsidRDefault="00163E5A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Произведения современных писателей русской и зарубежной литературы.</w:t>
      </w:r>
    </w:p>
    <w:p w:rsidR="00163E5A" w:rsidRDefault="00163E5A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примере чтения художественной литературы воспитание морально-этических и нравственных качеств личности подростка.</w:t>
      </w:r>
    </w:p>
    <w:p w:rsidR="00163E5A" w:rsidRDefault="00163E5A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Произведения А.С. Пушкина, И.А. Крылова, М.Ю. Лермонтова, Н.А. Некрасова, И.С. Тургенева, А.Н. Толстого, В.Г. Короленко, А.П. Чехова.</w:t>
      </w:r>
    </w:p>
    <w:p w:rsidR="00163E5A" w:rsidRDefault="00163E5A" w:rsidP="00163E5A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Произведения А.М. Горького, Н.А. Островского, А.Т. Твардовского, С.Я. Маршака, С.В. Михалкова, Н.П. </w:t>
      </w:r>
      <w:proofErr w:type="spellStart"/>
      <w:r>
        <w:rPr>
          <w:rFonts w:ascii="Times New Roman" w:hAnsi="Times New Roman" w:cs="Times New Roman"/>
        </w:rPr>
        <w:t>Кончаловской</w:t>
      </w:r>
      <w:proofErr w:type="spellEnd"/>
      <w:r>
        <w:rPr>
          <w:rFonts w:ascii="Times New Roman" w:hAnsi="Times New Roman" w:cs="Times New Roman"/>
        </w:rPr>
        <w:t>, К.Г. Паустовского, К.М. Симонова, А. Рыбакова, А.Г. Алексина, Е.И. Носова, Ч.И. Айтматова, Р.П. Погодина.</w:t>
      </w:r>
    </w:p>
    <w:p w:rsidR="00163E5A" w:rsidRDefault="00163E5A" w:rsidP="00163E5A">
      <w:pPr>
        <w:pStyle w:val="Default"/>
        <w:jc w:val="both"/>
        <w:rPr>
          <w:rFonts w:ascii="Times New Roman" w:hAnsi="Times New Roman" w:cs="Times New Roman"/>
          <w:color w:val="auto"/>
          <w:u w:val="single"/>
        </w:rPr>
      </w:pPr>
      <w:r>
        <w:rPr>
          <w:rFonts w:ascii="Times New Roman" w:hAnsi="Times New Roman" w:cs="Times New Roman"/>
          <w:bCs/>
          <w:color w:val="auto"/>
          <w:u w:val="single"/>
        </w:rPr>
        <w:t>Навыки чтения</w:t>
      </w:r>
    </w:p>
    <w:p w:rsidR="00163E5A" w:rsidRDefault="00163E5A" w:rsidP="00163E5A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Совершенствование техники чтения, соблюдение логических пауз, не совпадающих со знаками препинания.</w:t>
      </w:r>
    </w:p>
    <w:p w:rsidR="00163E5A" w:rsidRDefault="00163E5A" w:rsidP="00163E5A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Выделение главной мысли произведения. Называние главных действующих лиц, описание их внешности, характеристика их поступков, подтверждение своего заключения словами текста. Составление характеристики героя с помощью учителя.</w:t>
      </w:r>
    </w:p>
    <w:p w:rsidR="00163E5A" w:rsidRDefault="00163E5A" w:rsidP="00163E5A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Деление прочитанного на части, составление плана. Пересказ по плану.</w:t>
      </w:r>
    </w:p>
    <w:p w:rsidR="00163E5A" w:rsidRDefault="00163E5A" w:rsidP="00163E5A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Выделение в тексте метких выражений, художественных определений и сравнений.</w:t>
      </w:r>
    </w:p>
    <w:p w:rsidR="00163E5A" w:rsidRDefault="00163E5A" w:rsidP="00163E5A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Подробный и краткий пересказ прочитанного. Пересказ с изменением лица рассказчика.</w:t>
      </w:r>
    </w:p>
    <w:p w:rsidR="00163E5A" w:rsidRDefault="00163E5A" w:rsidP="00163E5A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Заучивание наизусть стихотворений.</w:t>
      </w:r>
    </w:p>
    <w:p w:rsidR="00163E5A" w:rsidRDefault="00163E5A" w:rsidP="00163E5A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Cs/>
          <w:color w:val="auto"/>
          <w:u w:val="single"/>
        </w:rPr>
        <w:t>Внеклассное чтение</w:t>
      </w:r>
      <w:r>
        <w:rPr>
          <w:rStyle w:val="a6"/>
          <w:rFonts w:ascii="Times New Roman" w:hAnsi="Times New Roman" w:cs="Times New Roman"/>
          <w:b/>
          <w:bCs/>
          <w:color w:val="auto"/>
        </w:rPr>
        <w:footnoteReference w:id="1"/>
      </w:r>
    </w:p>
    <w:p w:rsidR="00163E5A" w:rsidRDefault="00163E5A" w:rsidP="00163E5A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Знание основных сведений из жизни писателей.</w:t>
      </w:r>
    </w:p>
    <w:p w:rsidR="00163E5A" w:rsidRDefault="00163E5A" w:rsidP="00163E5A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Чтение книг из школьной и районной библиотек. Самостоятельное чтение статей в газетах и детских журналах.</w:t>
      </w:r>
    </w:p>
    <w:p w:rsidR="00163E5A" w:rsidRDefault="00163E5A" w:rsidP="00163E5A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Обсуждение прочитанных книг, статей. Составление отзывов. Умение передать главную мысль произведения, оценить поступки действующих лиц.</w:t>
      </w:r>
    </w:p>
    <w:p w:rsidR="00163E5A" w:rsidRDefault="00163E5A" w:rsidP="00163E5A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Ведение дневника или стенда внеклассного чтения.</w:t>
      </w:r>
    </w:p>
    <w:p w:rsidR="00163E5A" w:rsidRDefault="00163E5A" w:rsidP="00163E5A">
      <w:pPr>
        <w:pStyle w:val="Default"/>
        <w:jc w:val="both"/>
        <w:rPr>
          <w:rFonts w:ascii="Times New Roman" w:hAnsi="Times New Roman" w:cs="Times New Roman"/>
          <w:color w:val="auto"/>
          <w:u w:val="single"/>
        </w:rPr>
      </w:pPr>
      <w:r>
        <w:rPr>
          <w:rFonts w:ascii="Times New Roman" w:hAnsi="Times New Roman" w:cs="Times New Roman"/>
          <w:color w:val="auto"/>
          <w:u w:val="single"/>
        </w:rPr>
        <w:t>Рекомендуемая литература (на выбор)</w:t>
      </w:r>
    </w:p>
    <w:p w:rsidR="00163E5A" w:rsidRDefault="00163E5A" w:rsidP="00163E5A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i/>
          <w:iCs/>
          <w:color w:val="auto"/>
        </w:rPr>
        <w:t xml:space="preserve">Астафьев В.П. </w:t>
      </w:r>
      <w:r>
        <w:rPr>
          <w:rFonts w:ascii="Times New Roman" w:hAnsi="Times New Roman" w:cs="Times New Roman"/>
          <w:color w:val="auto"/>
        </w:rPr>
        <w:t>«Осенние грусти и радости», «</w:t>
      </w:r>
      <w:proofErr w:type="spellStart"/>
      <w:r>
        <w:rPr>
          <w:rFonts w:ascii="Times New Roman" w:hAnsi="Times New Roman" w:cs="Times New Roman"/>
          <w:color w:val="auto"/>
        </w:rPr>
        <w:t>Стрижонок</w:t>
      </w:r>
      <w:proofErr w:type="spellEnd"/>
      <w:r>
        <w:rPr>
          <w:rFonts w:ascii="Times New Roman" w:hAnsi="Times New Roman" w:cs="Times New Roman"/>
          <w:color w:val="auto"/>
        </w:rPr>
        <w:t xml:space="preserve"> Скрип», «Гуси в полынье», «</w:t>
      </w:r>
      <w:proofErr w:type="spellStart"/>
      <w:r>
        <w:rPr>
          <w:rFonts w:ascii="Times New Roman" w:hAnsi="Times New Roman" w:cs="Times New Roman"/>
          <w:color w:val="auto"/>
        </w:rPr>
        <w:t>Капалуха</w:t>
      </w:r>
      <w:proofErr w:type="spellEnd"/>
      <w:r>
        <w:rPr>
          <w:rFonts w:ascii="Times New Roman" w:hAnsi="Times New Roman" w:cs="Times New Roman"/>
          <w:color w:val="auto"/>
        </w:rPr>
        <w:t>».</w:t>
      </w:r>
    </w:p>
    <w:p w:rsidR="00163E5A" w:rsidRDefault="00163E5A" w:rsidP="00163E5A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i/>
          <w:iCs/>
          <w:color w:val="auto"/>
        </w:rPr>
        <w:t xml:space="preserve">Беляев А.Р. </w:t>
      </w:r>
      <w:r>
        <w:rPr>
          <w:rFonts w:ascii="Times New Roman" w:hAnsi="Times New Roman" w:cs="Times New Roman"/>
          <w:color w:val="auto"/>
        </w:rPr>
        <w:t>«Чудесное око».</w:t>
      </w:r>
    </w:p>
    <w:p w:rsidR="00163E5A" w:rsidRDefault="00163E5A" w:rsidP="00163E5A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i/>
          <w:iCs/>
          <w:color w:val="auto"/>
        </w:rPr>
        <w:t xml:space="preserve">Бианки В.В. </w:t>
      </w:r>
      <w:r>
        <w:rPr>
          <w:rFonts w:ascii="Times New Roman" w:hAnsi="Times New Roman" w:cs="Times New Roman"/>
          <w:color w:val="auto"/>
        </w:rPr>
        <w:t>«Бешеный бельчонок», «Приказ на снегу», «Лупленый Бочок», «</w:t>
      </w:r>
      <w:proofErr w:type="spellStart"/>
      <w:r>
        <w:rPr>
          <w:rFonts w:ascii="Times New Roman" w:hAnsi="Times New Roman" w:cs="Times New Roman"/>
          <w:color w:val="auto"/>
        </w:rPr>
        <w:t>Мышарик</w:t>
      </w:r>
      <w:proofErr w:type="spellEnd"/>
      <w:r>
        <w:rPr>
          <w:rFonts w:ascii="Times New Roman" w:hAnsi="Times New Roman" w:cs="Times New Roman"/>
          <w:color w:val="auto"/>
        </w:rPr>
        <w:t>», «Вести из леса».</w:t>
      </w:r>
    </w:p>
    <w:p w:rsidR="00163E5A" w:rsidRDefault="00163E5A" w:rsidP="00163E5A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i/>
          <w:iCs/>
          <w:color w:val="auto"/>
        </w:rPr>
        <w:t xml:space="preserve">Гайдар А.П. </w:t>
      </w:r>
      <w:r>
        <w:rPr>
          <w:rFonts w:ascii="Times New Roman" w:hAnsi="Times New Roman" w:cs="Times New Roman"/>
          <w:color w:val="auto"/>
        </w:rPr>
        <w:t>«Судьба барабанщика».</w:t>
      </w:r>
    </w:p>
    <w:p w:rsidR="00163E5A" w:rsidRDefault="00163E5A" w:rsidP="00163E5A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i/>
          <w:iCs/>
          <w:color w:val="auto"/>
        </w:rPr>
        <w:t xml:space="preserve">Горький А.М. </w:t>
      </w:r>
      <w:r>
        <w:rPr>
          <w:rFonts w:ascii="Times New Roman" w:hAnsi="Times New Roman" w:cs="Times New Roman"/>
          <w:color w:val="auto"/>
        </w:rPr>
        <w:t>«Детство».</w:t>
      </w:r>
    </w:p>
    <w:p w:rsidR="00163E5A" w:rsidRDefault="00163E5A" w:rsidP="00163E5A">
      <w:pPr>
        <w:pStyle w:val="Default"/>
        <w:jc w:val="both"/>
        <w:rPr>
          <w:rFonts w:ascii="Times New Roman" w:hAnsi="Times New Roman" w:cs="Times New Roman"/>
          <w:color w:val="auto"/>
        </w:rPr>
      </w:pPr>
      <w:proofErr w:type="spellStart"/>
      <w:r>
        <w:rPr>
          <w:rFonts w:ascii="Times New Roman" w:hAnsi="Times New Roman" w:cs="Times New Roman"/>
          <w:i/>
          <w:iCs/>
          <w:color w:val="auto"/>
        </w:rPr>
        <w:t>ДефоД</w:t>
      </w:r>
      <w:proofErr w:type="spellEnd"/>
      <w:r>
        <w:rPr>
          <w:rFonts w:ascii="Times New Roman" w:hAnsi="Times New Roman" w:cs="Times New Roman"/>
          <w:i/>
          <w:iCs/>
          <w:color w:val="auto"/>
        </w:rPr>
        <w:t xml:space="preserve">. </w:t>
      </w:r>
      <w:r>
        <w:rPr>
          <w:rFonts w:ascii="Times New Roman" w:hAnsi="Times New Roman" w:cs="Times New Roman"/>
          <w:color w:val="auto"/>
        </w:rPr>
        <w:t>«Робинзон Крузо».</w:t>
      </w:r>
    </w:p>
    <w:p w:rsidR="00163E5A" w:rsidRDefault="00163E5A" w:rsidP="00163E5A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i/>
          <w:iCs/>
          <w:color w:val="auto"/>
        </w:rPr>
        <w:t xml:space="preserve">Жюль Верн </w:t>
      </w:r>
      <w:r>
        <w:rPr>
          <w:rFonts w:ascii="Times New Roman" w:hAnsi="Times New Roman" w:cs="Times New Roman"/>
          <w:color w:val="auto"/>
        </w:rPr>
        <w:t>«Дети капитана Гранта».</w:t>
      </w:r>
    </w:p>
    <w:p w:rsidR="00163E5A" w:rsidRDefault="00163E5A" w:rsidP="00163E5A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i/>
          <w:iCs/>
          <w:color w:val="auto"/>
        </w:rPr>
        <w:t xml:space="preserve">Кассиль Л. </w:t>
      </w:r>
      <w:r>
        <w:rPr>
          <w:rFonts w:ascii="Times New Roman" w:hAnsi="Times New Roman" w:cs="Times New Roman"/>
          <w:color w:val="auto"/>
        </w:rPr>
        <w:t>«Ночная ромашка», «Огнеопасный груз», «Солнце светит».</w:t>
      </w:r>
    </w:p>
    <w:p w:rsidR="00163E5A" w:rsidRDefault="00163E5A" w:rsidP="00163E5A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i/>
          <w:iCs/>
          <w:color w:val="auto"/>
        </w:rPr>
        <w:t xml:space="preserve">Катаев В.П. </w:t>
      </w:r>
      <w:r>
        <w:rPr>
          <w:rFonts w:ascii="Times New Roman" w:hAnsi="Times New Roman" w:cs="Times New Roman"/>
          <w:color w:val="auto"/>
        </w:rPr>
        <w:t>«Хуторок в степи».</w:t>
      </w:r>
    </w:p>
    <w:p w:rsidR="00163E5A" w:rsidRDefault="00163E5A" w:rsidP="00163E5A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i/>
          <w:iCs/>
          <w:color w:val="auto"/>
        </w:rPr>
        <w:t xml:space="preserve">Короленко В.Г. </w:t>
      </w:r>
      <w:r>
        <w:rPr>
          <w:rFonts w:ascii="Times New Roman" w:hAnsi="Times New Roman" w:cs="Times New Roman"/>
          <w:color w:val="auto"/>
        </w:rPr>
        <w:t>«Купленные мальчики», «Чудная», «Последний луч», «Дети подземелья».</w:t>
      </w:r>
    </w:p>
    <w:p w:rsidR="00163E5A" w:rsidRDefault="00163E5A" w:rsidP="00163E5A">
      <w:pPr>
        <w:pStyle w:val="Default"/>
        <w:jc w:val="both"/>
        <w:rPr>
          <w:rFonts w:ascii="Times New Roman" w:hAnsi="Times New Roman" w:cs="Times New Roman"/>
          <w:color w:val="auto"/>
        </w:rPr>
      </w:pPr>
      <w:proofErr w:type="spellStart"/>
      <w:r>
        <w:rPr>
          <w:rFonts w:ascii="Times New Roman" w:hAnsi="Times New Roman" w:cs="Times New Roman"/>
          <w:i/>
          <w:iCs/>
          <w:color w:val="auto"/>
        </w:rPr>
        <w:t>ЛагинЛ.Н</w:t>
      </w:r>
      <w:proofErr w:type="spellEnd"/>
      <w:r>
        <w:rPr>
          <w:rFonts w:ascii="Times New Roman" w:hAnsi="Times New Roman" w:cs="Times New Roman"/>
          <w:i/>
          <w:iCs/>
          <w:color w:val="auto"/>
        </w:rPr>
        <w:t xml:space="preserve">. </w:t>
      </w:r>
      <w:r>
        <w:rPr>
          <w:rFonts w:ascii="Times New Roman" w:hAnsi="Times New Roman" w:cs="Times New Roman"/>
          <w:color w:val="auto"/>
        </w:rPr>
        <w:t>«Старик Хоттабыч».</w:t>
      </w:r>
    </w:p>
    <w:p w:rsidR="00163E5A" w:rsidRDefault="00163E5A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Паустовский К.Г. </w:t>
      </w:r>
      <w:r>
        <w:rPr>
          <w:rFonts w:ascii="Times New Roman" w:hAnsi="Times New Roman" w:cs="Times New Roman"/>
          <w:sz w:val="24"/>
          <w:szCs w:val="24"/>
        </w:rPr>
        <w:t>«Ручьи, где плещется форель», «Старый повар», «Степная гроза», «Жильцы старого дома».</w:t>
      </w:r>
    </w:p>
    <w:p w:rsidR="00163E5A" w:rsidRDefault="00163E5A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Свифт Дж. </w:t>
      </w:r>
      <w:r>
        <w:rPr>
          <w:rFonts w:ascii="Times New Roman" w:hAnsi="Times New Roman" w:cs="Times New Roman"/>
          <w:sz w:val="24"/>
          <w:szCs w:val="24"/>
        </w:rPr>
        <w:t>«Путешествие Гулливера».</w:t>
      </w:r>
    </w:p>
    <w:p w:rsidR="00163E5A" w:rsidRDefault="00163E5A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Сурков АЛ. </w:t>
      </w:r>
      <w:r>
        <w:rPr>
          <w:rFonts w:ascii="Times New Roman" w:hAnsi="Times New Roman" w:cs="Times New Roman"/>
          <w:sz w:val="24"/>
          <w:szCs w:val="24"/>
        </w:rPr>
        <w:t>Стихотворения из цикла «Победители» («В громе яростных битв», «Под вечер в гестапо ее привели», «Утро в окопе», «Песня о слепом баянисте»,» Защитник Сталинграда»).</w:t>
      </w:r>
    </w:p>
    <w:p w:rsidR="00163E5A" w:rsidRDefault="00163E5A" w:rsidP="00163E5A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i/>
          <w:iCs/>
          <w:color w:val="auto"/>
        </w:rPr>
        <w:t xml:space="preserve">Чехов А.П. </w:t>
      </w:r>
      <w:r>
        <w:rPr>
          <w:rFonts w:ascii="Times New Roman" w:hAnsi="Times New Roman" w:cs="Times New Roman"/>
          <w:color w:val="auto"/>
        </w:rPr>
        <w:t>«Спать хочется», «Каштанка».</w:t>
      </w:r>
    </w:p>
    <w:p w:rsidR="00163E5A" w:rsidRDefault="00163E5A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63E5A" w:rsidRDefault="00163E5A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4B" w:rsidRDefault="00127D4B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4B" w:rsidRDefault="00127D4B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4B" w:rsidRDefault="00127D4B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4B" w:rsidRDefault="00127D4B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4B" w:rsidRDefault="00127D4B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4B" w:rsidRDefault="00127D4B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4B" w:rsidRDefault="00127D4B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4B" w:rsidRDefault="00127D4B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4B" w:rsidRDefault="00127D4B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4B" w:rsidRDefault="00127D4B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4B" w:rsidRDefault="00127D4B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4B" w:rsidRDefault="00127D4B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4B" w:rsidRDefault="00127D4B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4B" w:rsidRDefault="00127D4B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4B" w:rsidRDefault="00127D4B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4B" w:rsidRDefault="00127D4B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4B" w:rsidRDefault="00127D4B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4B" w:rsidRDefault="00127D4B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4B" w:rsidRDefault="00127D4B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4B" w:rsidRDefault="00127D4B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4B" w:rsidRDefault="00127D4B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4B" w:rsidRDefault="00127D4B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4B" w:rsidRDefault="00127D4B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4B" w:rsidRDefault="00127D4B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27D4B" w:rsidRDefault="00127D4B" w:rsidP="00163E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A5E5D" w:rsidRDefault="007A5E5D" w:rsidP="00163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7A5E5D" w:rsidRDefault="007A5E5D" w:rsidP="00163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7A5E5D" w:rsidRDefault="007A5E5D" w:rsidP="00163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7A5E5D" w:rsidRDefault="007A5E5D" w:rsidP="00163E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</w:p>
    <w:p w:rsidR="00163E5A" w:rsidRDefault="00163E5A" w:rsidP="007A5E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3. Тематическое планирование </w:t>
      </w:r>
    </w:p>
    <w:p w:rsidR="00163E5A" w:rsidRPr="00127D4B" w:rsidRDefault="00163E5A" w:rsidP="00127D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Для обучающихся учебным планом и программой на изучение предмета предусмотрено 4 часа в неделю, 136 час. в год (34 учебных недели).</w:t>
      </w:r>
    </w:p>
    <w:p w:rsidR="00163E5A" w:rsidRDefault="00163E5A" w:rsidP="00163E5A">
      <w:pPr>
        <w:shd w:val="clear" w:color="auto" w:fill="FFFFFF"/>
        <w:spacing w:before="5" w:after="0"/>
        <w:jc w:val="both"/>
        <w:rPr>
          <w:rFonts w:ascii="Times New Roman" w:hAnsi="Times New Roman"/>
          <w:bCs/>
          <w:spacing w:val="-6"/>
          <w:sz w:val="28"/>
          <w:szCs w:val="28"/>
        </w:rPr>
      </w:pP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6096"/>
        <w:gridCol w:w="850"/>
        <w:gridCol w:w="993"/>
        <w:gridCol w:w="1984"/>
      </w:tblGrid>
      <w:tr w:rsidR="00163E5A" w:rsidRPr="0027610F" w:rsidTr="00D21DE6">
        <w:trPr>
          <w:trHeight w:val="743"/>
        </w:trPr>
        <w:tc>
          <w:tcPr>
            <w:tcW w:w="1134" w:type="dxa"/>
            <w:vMerge w:val="restart"/>
          </w:tcPr>
          <w:p w:rsidR="00163E5A" w:rsidRPr="00A86863" w:rsidRDefault="00163E5A" w:rsidP="00864E4B">
            <w:pPr>
              <w:pStyle w:val="a5"/>
              <w:jc w:val="center"/>
            </w:pPr>
            <w:r w:rsidRPr="00A86863">
              <w:t>№ урока</w:t>
            </w:r>
          </w:p>
        </w:tc>
        <w:tc>
          <w:tcPr>
            <w:tcW w:w="6096" w:type="dxa"/>
            <w:vMerge w:val="restart"/>
          </w:tcPr>
          <w:p w:rsidR="00163E5A" w:rsidRPr="00A86863" w:rsidRDefault="00163E5A" w:rsidP="00864E4B">
            <w:pPr>
              <w:pStyle w:val="a5"/>
              <w:jc w:val="center"/>
            </w:pPr>
            <w:r w:rsidRPr="00A86863">
              <w:t>Тема урока</w:t>
            </w:r>
          </w:p>
        </w:tc>
        <w:tc>
          <w:tcPr>
            <w:tcW w:w="1843" w:type="dxa"/>
            <w:gridSpan w:val="2"/>
          </w:tcPr>
          <w:p w:rsidR="00163E5A" w:rsidRPr="00A86863" w:rsidRDefault="00163E5A" w:rsidP="00864E4B">
            <w:pPr>
              <w:pStyle w:val="a5"/>
              <w:jc w:val="center"/>
            </w:pPr>
            <w:r w:rsidRPr="00A86863">
              <w:t>Дата проведения</w:t>
            </w:r>
          </w:p>
        </w:tc>
        <w:tc>
          <w:tcPr>
            <w:tcW w:w="1984" w:type="dxa"/>
            <w:vMerge w:val="restart"/>
          </w:tcPr>
          <w:p w:rsidR="00163E5A" w:rsidRPr="00A86863" w:rsidRDefault="00163E5A" w:rsidP="00864E4B">
            <w:pPr>
              <w:pStyle w:val="a5"/>
              <w:jc w:val="center"/>
            </w:pPr>
            <w:r w:rsidRPr="00A86863">
              <w:t>Примечание</w:t>
            </w:r>
          </w:p>
          <w:p w:rsidR="00163E5A" w:rsidRPr="00A86863" w:rsidRDefault="00163E5A" w:rsidP="00864E4B">
            <w:pPr>
              <w:pStyle w:val="a5"/>
              <w:jc w:val="center"/>
            </w:pPr>
          </w:p>
        </w:tc>
      </w:tr>
      <w:tr w:rsidR="00163E5A" w:rsidRPr="0027610F" w:rsidTr="00D21DE6">
        <w:trPr>
          <w:trHeight w:val="426"/>
        </w:trPr>
        <w:tc>
          <w:tcPr>
            <w:tcW w:w="1134" w:type="dxa"/>
            <w:vMerge/>
          </w:tcPr>
          <w:p w:rsidR="00163E5A" w:rsidRPr="0027610F" w:rsidRDefault="00163E5A" w:rsidP="00864E4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6096" w:type="dxa"/>
            <w:vMerge/>
          </w:tcPr>
          <w:p w:rsidR="00163E5A" w:rsidRPr="0027610F" w:rsidRDefault="00163E5A" w:rsidP="00864E4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163E5A" w:rsidRPr="00A86863" w:rsidRDefault="00163E5A" w:rsidP="00864E4B">
            <w:pPr>
              <w:pStyle w:val="a5"/>
              <w:jc w:val="center"/>
            </w:pPr>
            <w:r w:rsidRPr="00A86863">
              <w:t>по плану</w:t>
            </w:r>
          </w:p>
        </w:tc>
        <w:tc>
          <w:tcPr>
            <w:tcW w:w="993" w:type="dxa"/>
          </w:tcPr>
          <w:p w:rsidR="00163E5A" w:rsidRPr="00A86863" w:rsidRDefault="00163E5A" w:rsidP="00864E4B">
            <w:pPr>
              <w:pStyle w:val="a5"/>
              <w:jc w:val="center"/>
            </w:pPr>
            <w:r w:rsidRPr="00A86863">
              <w:t>по факту</w:t>
            </w:r>
          </w:p>
        </w:tc>
        <w:tc>
          <w:tcPr>
            <w:tcW w:w="1984" w:type="dxa"/>
            <w:vMerge/>
          </w:tcPr>
          <w:p w:rsidR="00163E5A" w:rsidRPr="0027610F" w:rsidRDefault="00163E5A" w:rsidP="00864E4B">
            <w:pPr>
              <w:pStyle w:val="a5"/>
              <w:jc w:val="center"/>
              <w:rPr>
                <w:sz w:val="28"/>
                <w:szCs w:val="28"/>
              </w:rPr>
            </w:pPr>
          </w:p>
        </w:tc>
      </w:tr>
      <w:tr w:rsidR="00D21DE6" w:rsidRPr="0027610F" w:rsidTr="00D21DE6">
        <w:trPr>
          <w:trHeight w:val="426"/>
        </w:trPr>
        <w:tc>
          <w:tcPr>
            <w:tcW w:w="1134" w:type="dxa"/>
          </w:tcPr>
          <w:p w:rsidR="00D21DE6" w:rsidRPr="0027610F" w:rsidRDefault="00D21DE6" w:rsidP="00864E4B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6096" w:type="dxa"/>
          </w:tcPr>
          <w:p w:rsidR="00D21DE6" w:rsidRPr="00D21DE6" w:rsidRDefault="00D21DE6" w:rsidP="00D21DE6">
            <w:pPr>
              <w:pStyle w:val="a5"/>
              <w:rPr>
                <w:rFonts w:eastAsiaTheme="minorEastAsia" w:cstheme="minorBidi"/>
                <w:b/>
                <w:spacing w:val="-5"/>
                <w:lang w:eastAsia="ru-RU"/>
              </w:rPr>
            </w:pPr>
            <w:r w:rsidRPr="00D21DE6">
              <w:rPr>
                <w:rFonts w:eastAsiaTheme="minorEastAsia" w:cstheme="minorBidi"/>
                <w:b/>
                <w:spacing w:val="-5"/>
                <w:lang w:eastAsia="ru-RU"/>
              </w:rPr>
              <w:t>Вводный урок</w:t>
            </w:r>
            <w:r>
              <w:rPr>
                <w:rFonts w:eastAsiaTheme="minorEastAsia" w:cstheme="minorBidi"/>
                <w:b/>
                <w:spacing w:val="-5"/>
                <w:lang w:eastAsia="ru-RU"/>
              </w:rPr>
              <w:t xml:space="preserve">  (1ч)</w:t>
            </w:r>
          </w:p>
        </w:tc>
        <w:tc>
          <w:tcPr>
            <w:tcW w:w="850" w:type="dxa"/>
          </w:tcPr>
          <w:p w:rsidR="00D21DE6" w:rsidRPr="00A86863" w:rsidRDefault="00D21DE6" w:rsidP="00864E4B">
            <w:pPr>
              <w:pStyle w:val="a5"/>
              <w:jc w:val="center"/>
            </w:pPr>
          </w:p>
        </w:tc>
        <w:tc>
          <w:tcPr>
            <w:tcW w:w="993" w:type="dxa"/>
          </w:tcPr>
          <w:p w:rsidR="00D21DE6" w:rsidRPr="00A86863" w:rsidRDefault="00D21DE6" w:rsidP="00864E4B">
            <w:pPr>
              <w:pStyle w:val="a5"/>
              <w:jc w:val="center"/>
            </w:pPr>
          </w:p>
        </w:tc>
        <w:tc>
          <w:tcPr>
            <w:tcW w:w="1984" w:type="dxa"/>
          </w:tcPr>
          <w:p w:rsidR="00D21DE6" w:rsidRPr="0027610F" w:rsidRDefault="00D21DE6" w:rsidP="00864E4B">
            <w:pPr>
              <w:pStyle w:val="a5"/>
              <w:jc w:val="center"/>
              <w:rPr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711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>1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right="10" w:hanging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5"/>
                <w:sz w:val="24"/>
                <w:szCs w:val="24"/>
              </w:rPr>
              <w:t>Вводный урок. Знакомство с учебником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D21DE6" w:rsidRPr="003A128B" w:rsidTr="00D21DE6">
        <w:trPr>
          <w:trHeight w:val="711"/>
        </w:trPr>
        <w:tc>
          <w:tcPr>
            <w:tcW w:w="1134" w:type="dxa"/>
          </w:tcPr>
          <w:p w:rsidR="00D21DE6" w:rsidRPr="00A86863" w:rsidRDefault="00D21DE6" w:rsidP="00864E4B">
            <w:pPr>
              <w:pStyle w:val="a5"/>
              <w:jc w:val="center"/>
            </w:pPr>
          </w:p>
        </w:tc>
        <w:tc>
          <w:tcPr>
            <w:tcW w:w="6096" w:type="dxa"/>
          </w:tcPr>
          <w:p w:rsidR="00D21DE6" w:rsidRPr="00D21DE6" w:rsidRDefault="00D21DE6" w:rsidP="00864E4B">
            <w:pPr>
              <w:shd w:val="clear" w:color="auto" w:fill="FFFFFF"/>
              <w:ind w:right="10" w:hanging="10"/>
              <w:jc w:val="both"/>
              <w:rPr>
                <w:rFonts w:ascii="Times New Roman" w:hAnsi="Times New Roman"/>
                <w:b/>
                <w:spacing w:val="-5"/>
                <w:sz w:val="24"/>
                <w:szCs w:val="24"/>
              </w:rPr>
            </w:pPr>
            <w:r w:rsidRPr="00D21DE6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>Устное народное творчество</w:t>
            </w:r>
            <w:r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 (22 ч.)</w:t>
            </w:r>
          </w:p>
        </w:tc>
        <w:tc>
          <w:tcPr>
            <w:tcW w:w="850" w:type="dxa"/>
          </w:tcPr>
          <w:p w:rsidR="00D21DE6" w:rsidRDefault="00D21D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D21DE6" w:rsidRDefault="00D21DE6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D21DE6" w:rsidRPr="003A128B" w:rsidRDefault="00D21DE6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540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 xml:space="preserve">2 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right="10" w:hanging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81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>3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right="10" w:hanging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387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 xml:space="preserve">4 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right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5"/>
                <w:sz w:val="24"/>
                <w:szCs w:val="24"/>
              </w:rPr>
              <w:t xml:space="preserve">«Сивка — бурка». Русская народная сказка  </w:t>
            </w:r>
            <w:r w:rsidRPr="00A8686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Выделение </w:t>
            </w: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главной мысли произведения.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387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>5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right="14"/>
              <w:jc w:val="both"/>
              <w:rPr>
                <w:rFonts w:ascii="Times New Roman" w:hAnsi="Times New Roman"/>
                <w:spacing w:val="5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5"/>
                <w:sz w:val="24"/>
                <w:szCs w:val="24"/>
              </w:rPr>
              <w:t xml:space="preserve">«Сивка — бурка». Русская народная сказка  </w:t>
            </w:r>
            <w:r w:rsidRPr="00A8686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Выделение </w:t>
            </w: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главной мысли произведения.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647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 xml:space="preserve">6 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2"/>
                <w:sz w:val="24"/>
                <w:szCs w:val="24"/>
              </w:rPr>
              <w:t>«Сивка — бурка». Герои сказки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602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>7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right="5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2"/>
                <w:sz w:val="24"/>
                <w:szCs w:val="24"/>
              </w:rPr>
              <w:t>«Сивка — бурка». Герои сказки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 xml:space="preserve">8 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2"/>
                <w:sz w:val="24"/>
                <w:szCs w:val="24"/>
              </w:rPr>
              <w:t>«Сивка — бурка». Поступки героев сказки.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>9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right="5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2"/>
                <w:sz w:val="24"/>
                <w:szCs w:val="24"/>
              </w:rPr>
              <w:t>«Сивка — бурка». Поступки героев сказки.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 xml:space="preserve">10 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right="5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«Журавль и Цапля». Русская народная сказка. Выделение </w:t>
            </w:r>
            <w:r w:rsidRPr="00A86863">
              <w:rPr>
                <w:rFonts w:ascii="Times New Roman" w:hAnsi="Times New Roman"/>
                <w:spacing w:val="16"/>
                <w:sz w:val="24"/>
                <w:szCs w:val="24"/>
              </w:rPr>
              <w:t>в тексте метких выражений</w:t>
            </w: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>11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right="5" w:firstLine="5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«Журавль и Цапля». Русская народная сказка. Выделение </w:t>
            </w:r>
            <w:r w:rsidRPr="00A86863">
              <w:rPr>
                <w:rFonts w:ascii="Times New Roman" w:hAnsi="Times New Roman"/>
                <w:spacing w:val="16"/>
                <w:sz w:val="24"/>
                <w:szCs w:val="24"/>
              </w:rPr>
              <w:t>в тексте метких выражений</w:t>
            </w: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  <w:rPr>
                <w:lang w:val="en-US"/>
              </w:rPr>
            </w:pPr>
            <w:r w:rsidRPr="00A86863">
              <w:t>12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1"/>
                <w:sz w:val="24"/>
                <w:szCs w:val="24"/>
              </w:rPr>
              <w:t>«Умный мужик». Русская народная сказка. Х</w:t>
            </w:r>
            <w:r w:rsidRPr="00A86863">
              <w:rPr>
                <w:rFonts w:ascii="Times New Roman" w:hAnsi="Times New Roman"/>
                <w:sz w:val="24"/>
                <w:szCs w:val="24"/>
              </w:rPr>
              <w:t>арактеристика поступков героев</w:t>
            </w:r>
            <w:r w:rsidRPr="00A86863">
              <w:rPr>
                <w:rFonts w:ascii="Times New Roman" w:hAnsi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>13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right="5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1"/>
                <w:sz w:val="24"/>
                <w:szCs w:val="24"/>
              </w:rPr>
              <w:t>«Умный мужик». Русская народная сказка. Х</w:t>
            </w:r>
            <w:r w:rsidRPr="00A86863">
              <w:rPr>
                <w:rFonts w:ascii="Times New Roman" w:hAnsi="Times New Roman"/>
                <w:sz w:val="24"/>
                <w:szCs w:val="24"/>
              </w:rPr>
              <w:t>арактеристика поступков героев</w:t>
            </w:r>
            <w:r w:rsidRPr="00A86863">
              <w:rPr>
                <w:rFonts w:ascii="Times New Roman" w:hAnsi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 xml:space="preserve">14 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right="5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A868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Внеклассное чтение. </w:t>
            </w:r>
            <w:r w:rsidRPr="00A8686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Астафьев В.П. </w:t>
            </w:r>
            <w:r w:rsidRPr="00A86863">
              <w:rPr>
                <w:rFonts w:ascii="Times New Roman" w:hAnsi="Times New Roman" w:cs="Times New Roman"/>
                <w:sz w:val="24"/>
                <w:szCs w:val="24"/>
              </w:rPr>
              <w:t>«Осенние грусти и радости», «</w:t>
            </w:r>
            <w:proofErr w:type="spellStart"/>
            <w:r w:rsidRPr="00A86863">
              <w:rPr>
                <w:rFonts w:ascii="Times New Roman" w:hAnsi="Times New Roman" w:cs="Times New Roman"/>
                <w:sz w:val="24"/>
                <w:szCs w:val="24"/>
              </w:rPr>
              <w:t>Стрижонок</w:t>
            </w:r>
            <w:proofErr w:type="spellEnd"/>
            <w:r w:rsidRPr="00A86863">
              <w:rPr>
                <w:rFonts w:ascii="Times New Roman" w:hAnsi="Times New Roman" w:cs="Times New Roman"/>
                <w:sz w:val="24"/>
                <w:szCs w:val="24"/>
              </w:rPr>
              <w:t xml:space="preserve"> Скрип», «Гуси в полынье», «</w:t>
            </w:r>
            <w:proofErr w:type="spellStart"/>
            <w:r w:rsidRPr="00A86863">
              <w:rPr>
                <w:rFonts w:ascii="Times New Roman" w:hAnsi="Times New Roman" w:cs="Times New Roman"/>
                <w:sz w:val="24"/>
                <w:szCs w:val="24"/>
              </w:rPr>
              <w:t>Капалуха</w:t>
            </w:r>
            <w:proofErr w:type="spellEnd"/>
            <w:r w:rsidRPr="00A86863">
              <w:rPr>
                <w:rFonts w:ascii="Times New Roman" w:hAnsi="Times New Roman" w:cs="Times New Roman"/>
                <w:sz w:val="24"/>
                <w:szCs w:val="24"/>
              </w:rPr>
              <w:t>» (на выбор).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 xml:space="preserve"> 15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left="5"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8"/>
                <w:sz w:val="24"/>
                <w:szCs w:val="24"/>
              </w:rPr>
              <w:t>«Три поездки Ильи Муромца». Былина. Герои былин — сила и характер.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>16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left="5" w:right="5"/>
              <w:jc w:val="both"/>
              <w:rPr>
                <w:rFonts w:ascii="Times New Roman" w:hAnsi="Times New Roman"/>
                <w:spacing w:val="8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8"/>
                <w:sz w:val="24"/>
                <w:szCs w:val="24"/>
              </w:rPr>
              <w:t>«Три поездки Ильи Муромца». Былина. Герои былин — сила и характер.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  <w:rPr>
                <w:lang w:val="en-US"/>
              </w:rPr>
            </w:pPr>
            <w:r w:rsidRPr="00A86863">
              <w:t>17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left="5"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8"/>
                <w:sz w:val="24"/>
                <w:szCs w:val="24"/>
              </w:rPr>
              <w:t>«Три поездки Ильи Муромца». Былина. Подвиги Ильи Муромца.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898"/>
        </w:trPr>
        <w:tc>
          <w:tcPr>
            <w:tcW w:w="1134" w:type="dxa"/>
          </w:tcPr>
          <w:p w:rsidR="002D5DC3" w:rsidRPr="00A86863" w:rsidRDefault="002D5DC3" w:rsidP="00D63EC8">
            <w:pPr>
              <w:pStyle w:val="a5"/>
              <w:jc w:val="center"/>
            </w:pPr>
            <w:r w:rsidRPr="00A86863">
              <w:rPr>
                <w:lang w:val="en-US"/>
              </w:rPr>
              <w:t>1</w:t>
            </w:r>
            <w:r w:rsidRPr="00A86863">
              <w:t>8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left="5" w:right="5"/>
              <w:jc w:val="both"/>
              <w:rPr>
                <w:rFonts w:ascii="Times New Roman" w:hAnsi="Times New Roman"/>
                <w:spacing w:val="8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8"/>
                <w:sz w:val="24"/>
                <w:szCs w:val="24"/>
              </w:rPr>
              <w:t>«Три поездки Ильи Муромца». Былина. Подвиги Ильи Муромца.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>19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left="10" w:right="5" w:firstLine="5"/>
              <w:jc w:val="both"/>
              <w:rPr>
                <w:rFonts w:ascii="Times New Roman" w:hAnsi="Times New Roman"/>
                <w:spacing w:val="9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9"/>
                <w:sz w:val="24"/>
                <w:szCs w:val="24"/>
              </w:rPr>
              <w:t>«Ах, кабы на цветы мороз...» Народная песня.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>20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left="10" w:right="5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z w:val="24"/>
                <w:szCs w:val="24"/>
              </w:rPr>
              <w:t>«По улице мостовой». Народная песня. Выделение главной мысли.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>21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9"/>
                <w:sz w:val="24"/>
                <w:szCs w:val="24"/>
              </w:rPr>
              <w:t>Пословицы и поговорки.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>22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righ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z w:val="24"/>
                <w:szCs w:val="24"/>
              </w:rPr>
              <w:t>Загадки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1125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>23</w:t>
            </w:r>
          </w:p>
        </w:tc>
        <w:tc>
          <w:tcPr>
            <w:tcW w:w="6096" w:type="dxa"/>
          </w:tcPr>
          <w:p w:rsidR="002D5DC3" w:rsidRPr="00D63EC8" w:rsidRDefault="002D5DC3" w:rsidP="00D63E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68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Внеклассное чтение. </w:t>
            </w:r>
            <w:r w:rsidRPr="00A8686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Паустовский К.Г. </w:t>
            </w:r>
            <w:r w:rsidRPr="00A86863">
              <w:rPr>
                <w:rFonts w:ascii="Times New Roman" w:hAnsi="Times New Roman" w:cs="Times New Roman"/>
                <w:sz w:val="24"/>
                <w:szCs w:val="24"/>
              </w:rPr>
              <w:t>«Ручьи, где плещется форель», «Старый повар», «Степная гроза», «Жильцы старого дома» (на выбор).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D21DE6" w:rsidRPr="003A128B" w:rsidTr="00D21DE6">
        <w:trPr>
          <w:trHeight w:val="1125"/>
        </w:trPr>
        <w:tc>
          <w:tcPr>
            <w:tcW w:w="1134" w:type="dxa"/>
          </w:tcPr>
          <w:p w:rsidR="00D21DE6" w:rsidRPr="00A86863" w:rsidRDefault="00D21DE6" w:rsidP="00864E4B">
            <w:pPr>
              <w:pStyle w:val="a5"/>
              <w:jc w:val="center"/>
            </w:pPr>
          </w:p>
        </w:tc>
        <w:tc>
          <w:tcPr>
            <w:tcW w:w="6096" w:type="dxa"/>
          </w:tcPr>
          <w:p w:rsidR="00D21DE6" w:rsidRPr="00D21DE6" w:rsidRDefault="00D21DE6" w:rsidP="00D63E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1D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произведений русской литературы 19 века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55.)</w:t>
            </w:r>
          </w:p>
        </w:tc>
        <w:tc>
          <w:tcPr>
            <w:tcW w:w="850" w:type="dxa"/>
          </w:tcPr>
          <w:p w:rsidR="00D21DE6" w:rsidRDefault="00D21D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D21DE6" w:rsidRDefault="00D21DE6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D21DE6" w:rsidRPr="003A128B" w:rsidRDefault="00D21DE6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65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>24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5"/>
                <w:sz w:val="24"/>
                <w:szCs w:val="24"/>
              </w:rPr>
              <w:t>А.С. Пушкин. Биография. Краткий пересказ прочитанного.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02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 xml:space="preserve">25 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А.С. Пушкин «Сказка     о     царе     </w:t>
            </w:r>
            <w:proofErr w:type="spellStart"/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Салтане</w:t>
            </w:r>
            <w:proofErr w:type="spellEnd"/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...»,   </w:t>
            </w: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>Заучивание наизусть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отрывка из стихотворения</w:t>
            </w: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02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>26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jc w:val="both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А.С. Пушкин «Сказка     о     царе     </w:t>
            </w:r>
            <w:proofErr w:type="spellStart"/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Салтане</w:t>
            </w:r>
            <w:proofErr w:type="spellEnd"/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...»,   </w:t>
            </w: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>Заучивание наизусть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отрывка из стихотворения</w:t>
            </w: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02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 xml:space="preserve">27  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right="5" w:hanging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А.С.Пушкин «Сказка о царе </w:t>
            </w:r>
            <w:proofErr w:type="spellStart"/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Салтане</w:t>
            </w:r>
            <w:proofErr w:type="spellEnd"/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...»,  Составление </w:t>
            </w:r>
            <w:r w:rsidRPr="00A86863">
              <w:rPr>
                <w:rFonts w:ascii="Times New Roman" w:hAnsi="Times New Roman"/>
                <w:spacing w:val="-2"/>
                <w:sz w:val="24"/>
                <w:szCs w:val="24"/>
              </w:rPr>
              <w:t>характеристик героев с помощью учителя.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02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>28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right="5" w:hanging="10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А.С.Пушкин «Сказка о царе </w:t>
            </w:r>
            <w:proofErr w:type="spellStart"/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Салтане</w:t>
            </w:r>
            <w:proofErr w:type="spellEnd"/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...»,  Составление </w:t>
            </w:r>
            <w:r w:rsidRPr="00A86863">
              <w:rPr>
                <w:rFonts w:ascii="Times New Roman" w:hAnsi="Times New Roman"/>
                <w:spacing w:val="-2"/>
                <w:sz w:val="24"/>
                <w:szCs w:val="24"/>
              </w:rPr>
              <w:t>характеристик героев с помощью учителя.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875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>29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right="10" w:hanging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А.С.Пушкин   «Сказка  о   царе   </w:t>
            </w:r>
            <w:proofErr w:type="spellStart"/>
            <w:r w:rsidRPr="00A86863">
              <w:rPr>
                <w:rFonts w:ascii="Times New Roman" w:hAnsi="Times New Roman"/>
                <w:spacing w:val="-5"/>
                <w:sz w:val="24"/>
                <w:szCs w:val="24"/>
              </w:rPr>
              <w:t>Салтане</w:t>
            </w:r>
            <w:proofErr w:type="spellEnd"/>
            <w:r w:rsidRPr="00A86863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...». Деление 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прочитанного на части, составление плана.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578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>30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А.С.Пушкин «Сказка о царе </w:t>
            </w:r>
            <w:proofErr w:type="spellStart"/>
            <w:r w:rsidRPr="00A86863">
              <w:rPr>
                <w:rFonts w:ascii="Times New Roman" w:hAnsi="Times New Roman"/>
                <w:spacing w:val="1"/>
                <w:sz w:val="24"/>
                <w:szCs w:val="24"/>
              </w:rPr>
              <w:t>Салтане</w:t>
            </w:r>
            <w:proofErr w:type="spellEnd"/>
            <w:r w:rsidRPr="00A8686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...». Пересказ по </w:t>
            </w:r>
            <w:r w:rsidRPr="00A86863">
              <w:rPr>
                <w:rFonts w:ascii="Times New Roman" w:hAnsi="Times New Roman"/>
                <w:spacing w:val="-7"/>
                <w:sz w:val="24"/>
                <w:szCs w:val="24"/>
              </w:rPr>
              <w:t>плану.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521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>31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right="5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А.С.Пушкин «Сказка о царе </w:t>
            </w:r>
            <w:proofErr w:type="spellStart"/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Салтане</w:t>
            </w:r>
            <w:proofErr w:type="spellEnd"/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…».  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Анализ отдельных эпизодов</w:t>
            </w: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20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>32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right="5" w:hanging="5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А.С.Пушкин «Сказка о царе </w:t>
            </w:r>
            <w:proofErr w:type="spellStart"/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Салтане</w:t>
            </w:r>
            <w:proofErr w:type="spellEnd"/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…»,   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Анализ отдельных эпизодов</w:t>
            </w: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2D5DC3" w:rsidRDefault="002D5D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Default="002D5DC3" w:rsidP="00864E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 xml:space="preserve">33 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А.С. Пушкин «Зимний вечер». Заучивание наизусть стихотворения.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>34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jc w:val="both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А.С. Пушкин «Зимний вечер». Заучивание наизусть стихотворения.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375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 xml:space="preserve">35 </w:t>
            </w:r>
          </w:p>
          <w:p w:rsidR="002D5DC3" w:rsidRPr="00A86863" w:rsidRDefault="002D5DC3" w:rsidP="00864E4B">
            <w:pPr>
              <w:pStyle w:val="a5"/>
              <w:jc w:val="center"/>
            </w:pP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right="14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4"/>
                <w:sz w:val="24"/>
                <w:szCs w:val="24"/>
              </w:rPr>
              <w:t xml:space="preserve">А.С. Пушкин    «У лукоморья» (отрывок из поэмы «Руслан и Людмила»). </w:t>
            </w: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>Заучивание наизусть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отрывка из стихотворения</w:t>
            </w: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375"/>
        </w:trPr>
        <w:tc>
          <w:tcPr>
            <w:tcW w:w="1134" w:type="dxa"/>
          </w:tcPr>
          <w:p w:rsidR="002D5DC3" w:rsidRPr="00A86863" w:rsidRDefault="002D5DC3" w:rsidP="00864E4B">
            <w:pPr>
              <w:pStyle w:val="a5"/>
              <w:jc w:val="center"/>
            </w:pPr>
            <w:r w:rsidRPr="00A86863">
              <w:t>36</w:t>
            </w:r>
          </w:p>
        </w:tc>
        <w:tc>
          <w:tcPr>
            <w:tcW w:w="6096" w:type="dxa"/>
          </w:tcPr>
          <w:p w:rsidR="002D5DC3" w:rsidRPr="00A86863" w:rsidRDefault="002D5DC3" w:rsidP="00864E4B">
            <w:pPr>
              <w:shd w:val="clear" w:color="auto" w:fill="FFFFFF"/>
              <w:ind w:right="14" w:hanging="5"/>
              <w:jc w:val="both"/>
              <w:rPr>
                <w:rFonts w:ascii="Times New Roman" w:hAnsi="Times New Roman"/>
                <w:spacing w:val="4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4"/>
                <w:sz w:val="24"/>
                <w:szCs w:val="24"/>
              </w:rPr>
              <w:t xml:space="preserve">А.С. Пушкин    «У лукоморья» (отрывок из поэмы «Руслан и Людмила»). </w:t>
            </w: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>Заучивание наизусть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отрывка из стихотворения</w:t>
            </w: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64E4B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35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37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М.Ю. Лермонтов. Биография. Краткий пересказ прочитанного.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35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 xml:space="preserve">38 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5"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>М.Ю.  Лермонтов   «Бородино».  Заучивание наизусть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отрывка из стихотворения</w:t>
            </w: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35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39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5" w:firstLine="14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>М.Ю.  Лермонтов   «Бородино».  Заучивание наизусть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отрывка из стихотворения</w:t>
            </w: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35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40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0"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z w:val="24"/>
                <w:szCs w:val="24"/>
              </w:rPr>
              <w:t xml:space="preserve">М.Ю. Лермонтов «Бородино». </w:t>
            </w: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>С</w:t>
            </w: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облюдение логических пауз, не совпадающих со знаками препинания.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87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41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0" w:firstLine="14"/>
              <w:jc w:val="both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A868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Внеклассное чтение. </w:t>
            </w:r>
            <w:r w:rsidRPr="00A8686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Жюль Верн </w:t>
            </w:r>
            <w:r w:rsidRPr="00A86863">
              <w:rPr>
                <w:rFonts w:ascii="Times New Roman" w:hAnsi="Times New Roman" w:cs="Times New Roman"/>
                <w:sz w:val="24"/>
                <w:szCs w:val="24"/>
              </w:rPr>
              <w:t>«Дети капитана Гранта».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17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42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5"/>
                <w:sz w:val="24"/>
                <w:szCs w:val="24"/>
              </w:rPr>
              <w:t>И.А. Крылов. Биография. Краткий пересказ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прочитанного</w:t>
            </w:r>
            <w:r w:rsidRPr="00A86863">
              <w:rPr>
                <w:rFonts w:ascii="Times New Roman" w:hAnsi="Times New Roman"/>
                <w:spacing w:val="-5"/>
                <w:sz w:val="24"/>
                <w:szCs w:val="24"/>
              </w:rPr>
              <w:t>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43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5" w:firstLine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z w:val="24"/>
                <w:szCs w:val="24"/>
              </w:rPr>
              <w:t>И.А.  Крылов.  «Кукушка  и  Петух». Выразительное чтение басни.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937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 xml:space="preserve">44 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5" w:firstLine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И.А.   Крылов   «Волк   и   Журавль».   </w:t>
            </w:r>
            <w:r w:rsidRPr="00A86863">
              <w:rPr>
                <w:rFonts w:ascii="Times New Roman" w:hAnsi="Times New Roman"/>
                <w:spacing w:val="-5"/>
                <w:sz w:val="24"/>
                <w:szCs w:val="24"/>
              </w:rPr>
              <w:t>Заучивание наизусть басни.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45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5" w:firstLine="10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И.А.   Крылов   «Волк   и   Журавль».   </w:t>
            </w:r>
            <w:r w:rsidRPr="00A86863">
              <w:rPr>
                <w:rFonts w:ascii="Times New Roman" w:hAnsi="Times New Roman"/>
                <w:spacing w:val="-5"/>
                <w:sz w:val="24"/>
                <w:szCs w:val="24"/>
              </w:rPr>
              <w:t>Заучивание наизусть басни.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46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5"/>
                <w:sz w:val="24"/>
                <w:szCs w:val="24"/>
              </w:rPr>
              <w:t>И.А. Крылов «Слон и Моська». Выразительное чтение басни.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47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5"/>
                <w:sz w:val="24"/>
                <w:szCs w:val="24"/>
              </w:rPr>
              <w:t>Н.А. Некрасов. Биография. Краткий пересказ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прочитанного</w:t>
            </w:r>
            <w:r w:rsidRPr="00A86863">
              <w:rPr>
                <w:rFonts w:ascii="Times New Roman" w:hAnsi="Times New Roman"/>
                <w:spacing w:val="-5"/>
                <w:sz w:val="24"/>
                <w:szCs w:val="24"/>
              </w:rPr>
              <w:t>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 xml:space="preserve">48 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6"/>
                <w:sz w:val="24"/>
                <w:szCs w:val="24"/>
              </w:rPr>
              <w:t>Н.А. Некрасов «Несжатая полоса». Заучивание наизусть отрывка из стихотворения.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49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pacing w:val="-6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6"/>
                <w:sz w:val="24"/>
                <w:szCs w:val="24"/>
              </w:rPr>
              <w:t>Н.А. Некрасов «Несжатая полоса». Заучивание наизусть отрывка из стихотворения.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 xml:space="preserve">50 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5" w:firstLine="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5"/>
                <w:sz w:val="24"/>
                <w:szCs w:val="24"/>
              </w:rPr>
              <w:t>Н.А. Некрасов «Генерал Т</w:t>
            </w:r>
            <w:r w:rsidRPr="00A86863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 xml:space="preserve">оптыгин». </w:t>
            </w:r>
            <w:r w:rsidRPr="00A86863">
              <w:rPr>
                <w:rFonts w:ascii="Times New Roman" w:hAnsi="Times New Roman"/>
                <w:sz w:val="24"/>
                <w:szCs w:val="24"/>
              </w:rPr>
              <w:t>Выразительное чтение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51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5" w:firstLine="7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5"/>
                <w:sz w:val="24"/>
                <w:szCs w:val="24"/>
              </w:rPr>
              <w:t>Т</w:t>
            </w:r>
            <w:r w:rsidRPr="00A86863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 xml:space="preserve">оптыгин». </w:t>
            </w:r>
            <w:r w:rsidRPr="00A86863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Выделение в тексте </w:t>
            </w:r>
            <w:r w:rsidRPr="00A8686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метких выражений, художественных определений и </w:t>
            </w:r>
            <w:r w:rsidRPr="00A86863">
              <w:rPr>
                <w:rFonts w:ascii="Times New Roman" w:hAnsi="Times New Roman"/>
                <w:spacing w:val="-2"/>
                <w:sz w:val="24"/>
                <w:szCs w:val="24"/>
              </w:rPr>
              <w:t>сравнений.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52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5" w:firstLine="7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5"/>
                <w:sz w:val="24"/>
                <w:szCs w:val="24"/>
              </w:rPr>
              <w:t>Н.А. Некрасов «Генерал Т</w:t>
            </w:r>
            <w:r w:rsidRPr="00A86863">
              <w:rPr>
                <w:rFonts w:ascii="Times New Roman" w:hAnsi="Times New Roman"/>
                <w:bCs/>
                <w:spacing w:val="-5"/>
                <w:sz w:val="24"/>
                <w:szCs w:val="24"/>
              </w:rPr>
              <w:t xml:space="preserve">оптыгин». </w:t>
            </w:r>
            <w:r w:rsidRPr="00A86863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Выделение в тексте </w:t>
            </w:r>
            <w:r w:rsidRPr="00A8686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метких выражений, художественных определений и </w:t>
            </w:r>
            <w:r w:rsidRPr="00A86863">
              <w:rPr>
                <w:rFonts w:ascii="Times New Roman" w:hAnsi="Times New Roman"/>
                <w:spacing w:val="-2"/>
                <w:sz w:val="24"/>
                <w:szCs w:val="24"/>
              </w:rPr>
              <w:t>сравнений.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53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firstLine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Внеклассное чтение. </w:t>
            </w:r>
            <w:r w:rsidRPr="00A8686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Бианки В.В. </w:t>
            </w:r>
            <w:r w:rsidRPr="00A86863">
              <w:rPr>
                <w:rFonts w:ascii="Times New Roman" w:hAnsi="Times New Roman" w:cs="Times New Roman"/>
                <w:sz w:val="24"/>
                <w:szCs w:val="24"/>
              </w:rPr>
              <w:t>«Бешеный бельчонок», «Приказ на снегу», «Лупленый Бочок», «</w:t>
            </w:r>
            <w:proofErr w:type="spellStart"/>
            <w:r w:rsidRPr="00A86863">
              <w:rPr>
                <w:rFonts w:ascii="Times New Roman" w:hAnsi="Times New Roman" w:cs="Times New Roman"/>
                <w:sz w:val="24"/>
                <w:szCs w:val="24"/>
              </w:rPr>
              <w:t>Мышарик</w:t>
            </w:r>
            <w:proofErr w:type="spellEnd"/>
            <w:r w:rsidRPr="00A86863">
              <w:rPr>
                <w:rFonts w:ascii="Times New Roman" w:hAnsi="Times New Roman" w:cs="Times New Roman"/>
                <w:sz w:val="24"/>
                <w:szCs w:val="24"/>
              </w:rPr>
              <w:t>», «Вести из леса» (на выбор)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 xml:space="preserve">54 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14" w:hanging="10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 xml:space="preserve">Л.Н. </w:t>
            </w: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Толстой. Биография. К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раткий пересказ прочитанного.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55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14" w:hanging="106"/>
              <w:jc w:val="both"/>
              <w:rPr>
                <w:rFonts w:ascii="Times New Roman" w:hAnsi="Times New Roman"/>
                <w:iCs/>
                <w:spacing w:val="-1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iCs/>
                <w:spacing w:val="-1"/>
                <w:sz w:val="24"/>
                <w:szCs w:val="24"/>
              </w:rPr>
              <w:t xml:space="preserve">Л.Н. </w:t>
            </w: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Толстой. Биография. К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раткий пересказ прочитанного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56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14" w:hanging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>Л.Н. Толстой «Кавказский пленник»,</w:t>
            </w:r>
            <w:r w:rsidRPr="00A86863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1ч. 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Совершенствование техники чтения.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1265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57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5" w:hanging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5"/>
                <w:sz w:val="24"/>
                <w:szCs w:val="24"/>
              </w:rPr>
              <w:t xml:space="preserve">Л.Н. Толстой «Кавказский пленник», 2ч. Деление 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прочитанного на части, составление плана.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387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58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Л.Н.   Толстой   «Кавказский   пленник»,   </w:t>
            </w:r>
            <w:proofErr w:type="spellStart"/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>Зч</w:t>
            </w:r>
            <w:proofErr w:type="spellEnd"/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.   Пересказ   по </w:t>
            </w:r>
            <w:r w:rsidRPr="00A86863">
              <w:rPr>
                <w:rFonts w:ascii="Times New Roman" w:hAnsi="Times New Roman"/>
                <w:spacing w:val="-7"/>
                <w:sz w:val="24"/>
                <w:szCs w:val="24"/>
              </w:rPr>
              <w:t>плану.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8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59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5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3"/>
                <w:sz w:val="24"/>
                <w:szCs w:val="24"/>
              </w:rPr>
              <w:t xml:space="preserve">Л.Н. Толстой «Кавказский пленник», 4ч. Выделение в </w:t>
            </w:r>
            <w:r w:rsidRPr="00A86863">
              <w:rPr>
                <w:rFonts w:ascii="Times New Roman" w:hAnsi="Times New Roman"/>
                <w:spacing w:val="1"/>
                <w:sz w:val="24"/>
                <w:szCs w:val="24"/>
              </w:rPr>
              <w:t>тексте метких выражений.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897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 xml:space="preserve">60 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5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Л.Н. Толстой «Кавказский пленник», 5ч. </w:t>
            </w: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>Пересказ с изменением лица рассказчика.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35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61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5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Л.Н. Толстой «Кавказский пленник», 6ч. Выделение </w:t>
            </w:r>
            <w:r w:rsidRPr="00A86863">
              <w:rPr>
                <w:rFonts w:ascii="Times New Roman" w:hAnsi="Times New Roman"/>
                <w:spacing w:val="-2"/>
                <w:sz w:val="24"/>
                <w:szCs w:val="24"/>
              </w:rPr>
              <w:t>главной мысли произведения.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02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 xml:space="preserve">62 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4" w:right="10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А.П. Чехов. Биография. </w:t>
            </w: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раткий пересказ прочитанного.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02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63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4" w:right="10" w:firstLine="5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А.П. Чехов. Биография. </w:t>
            </w: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раткий пересказ прочитанного.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02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 xml:space="preserve">64 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4" w:right="10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А.П. Чехов «Хамелеон», 1 ч. Выделение в тексте </w:t>
            </w:r>
            <w:r w:rsidRPr="00A86863">
              <w:rPr>
                <w:rFonts w:ascii="Times New Roman" w:hAnsi="Times New Roman"/>
                <w:sz w:val="24"/>
                <w:szCs w:val="24"/>
              </w:rPr>
              <w:t>художественных определений и сравнений.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02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65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4" w:right="10" w:firstLine="5"/>
              <w:jc w:val="both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А.П. Чехов «Хамелеон», 1 ч. Выделение в тексте </w:t>
            </w:r>
            <w:r w:rsidRPr="00A86863">
              <w:rPr>
                <w:rFonts w:ascii="Times New Roman" w:hAnsi="Times New Roman"/>
                <w:sz w:val="24"/>
                <w:szCs w:val="24"/>
              </w:rPr>
              <w:t>художественных определений и сравнений.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02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66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5" w:right="10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А.П. Чехов «Хамелеон», 2ч. Деление прочитанного на </w:t>
            </w: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>части, составление плана.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02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67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5" w:right="10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2"/>
                <w:sz w:val="24"/>
                <w:szCs w:val="24"/>
              </w:rPr>
              <w:t xml:space="preserve">А.П. Чехов «Хамелеон», 3ч. </w:t>
            </w: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>Пересказ по плану.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581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68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5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1"/>
                <w:sz w:val="24"/>
                <w:szCs w:val="24"/>
              </w:rPr>
              <w:t>Внеклассное чтение. Горький А.М. "Детство"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82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 xml:space="preserve">69 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14" w:firstLine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В.Г. Короленко. Биография. </w:t>
            </w: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раткий пересказ прочитанного.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919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70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14" w:firstLine="10"/>
              <w:jc w:val="both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В.Г. Короленко. Биография. </w:t>
            </w: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раткий пересказ прочитанного.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35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71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В.Г. Короленко  «Дети   подземелья»,  1ч.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Совершенствование техники чтения.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35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72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firstLine="4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В.Г.  Короленко  «Дети   подземелья»,  2ч.  Подробный пересказ прочитанного.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937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73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5" w:firstLine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6"/>
                <w:sz w:val="24"/>
                <w:szCs w:val="24"/>
              </w:rPr>
              <w:t xml:space="preserve">В.Г. Короленко «Дети подземелья», </w:t>
            </w:r>
            <w:proofErr w:type="spellStart"/>
            <w:r w:rsidRPr="00A86863">
              <w:rPr>
                <w:rFonts w:ascii="Times New Roman" w:hAnsi="Times New Roman"/>
                <w:spacing w:val="6"/>
                <w:sz w:val="24"/>
                <w:szCs w:val="24"/>
              </w:rPr>
              <w:t>Зч</w:t>
            </w:r>
            <w:proofErr w:type="spellEnd"/>
            <w:r w:rsidRPr="00A86863">
              <w:rPr>
                <w:rFonts w:ascii="Times New Roman" w:hAnsi="Times New Roman"/>
                <w:spacing w:val="6"/>
                <w:sz w:val="24"/>
                <w:szCs w:val="24"/>
              </w:rPr>
              <w:t>. Х</w:t>
            </w: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арактеристика  поступков героев.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35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74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firstLine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В.Г. Короленко «Дети подземелья», 4ч. Составление </w:t>
            </w: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характеристики героя с помощью учителя.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77878" w:rsidTr="00D21DE6">
        <w:trPr>
          <w:trHeight w:val="435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75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0" w:right="14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24"/>
                <w:sz w:val="24"/>
                <w:szCs w:val="24"/>
              </w:rPr>
              <w:t>В.Г. Короленко «Дети подземелья», 5ч.</w:t>
            </w:r>
            <w:r w:rsidRPr="00A86863">
              <w:rPr>
                <w:rFonts w:ascii="Times New Roman" w:hAnsi="Times New Roman"/>
                <w:spacing w:val="4"/>
                <w:sz w:val="24"/>
                <w:szCs w:val="24"/>
              </w:rPr>
              <w:t xml:space="preserve"> Выделение в </w:t>
            </w:r>
            <w:r w:rsidRPr="00A8686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тексте метких выражений, художественных определений </w:t>
            </w:r>
            <w:r w:rsidRPr="00A86863">
              <w:rPr>
                <w:rFonts w:ascii="Times New Roman" w:hAnsi="Times New Roman"/>
                <w:spacing w:val="-2"/>
                <w:sz w:val="24"/>
                <w:szCs w:val="24"/>
              </w:rPr>
              <w:t>и сравнений.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77878" w:rsidRDefault="002D5DC3" w:rsidP="008C730F">
            <w:pPr>
              <w:pStyle w:val="a5"/>
              <w:jc w:val="center"/>
              <w:rPr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35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76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10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4"/>
                <w:sz w:val="24"/>
                <w:szCs w:val="24"/>
              </w:rPr>
              <w:t xml:space="preserve">В.Г. Короленко «Дети подземелья», 6ч. </w:t>
            </w:r>
            <w:r w:rsidRPr="00A86863">
              <w:rPr>
                <w:rFonts w:ascii="Times New Roman" w:hAnsi="Times New Roman"/>
                <w:spacing w:val="6"/>
                <w:sz w:val="24"/>
                <w:szCs w:val="24"/>
              </w:rPr>
              <w:t xml:space="preserve">Деление 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прочитанного на части, составления плана.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35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77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4" w:right="10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6"/>
                <w:sz w:val="24"/>
                <w:szCs w:val="24"/>
              </w:rPr>
              <w:t>В.Г. Короленко «Дети подземелья»,7ч. Пересказ по плану.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87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78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5" w:right="10" w:hanging="5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868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Внеклассное чтение. </w:t>
            </w:r>
            <w:r w:rsidRPr="00A8686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Кассиль Л. </w:t>
            </w:r>
            <w:r w:rsidRPr="00A86863">
              <w:rPr>
                <w:rFonts w:ascii="Times New Roman" w:hAnsi="Times New Roman" w:cs="Times New Roman"/>
                <w:sz w:val="24"/>
                <w:szCs w:val="24"/>
              </w:rPr>
              <w:t>«Ночная ромашка», «Огнеопасный груз», «Солнце светит» (на выбор).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D21DE6" w:rsidRPr="003A128B" w:rsidTr="00D21DE6">
        <w:trPr>
          <w:trHeight w:val="870"/>
        </w:trPr>
        <w:tc>
          <w:tcPr>
            <w:tcW w:w="1134" w:type="dxa"/>
          </w:tcPr>
          <w:p w:rsidR="00D21DE6" w:rsidRPr="00A86863" w:rsidRDefault="00D21DE6" w:rsidP="008C730F">
            <w:pPr>
              <w:pStyle w:val="a5"/>
              <w:jc w:val="center"/>
            </w:pPr>
          </w:p>
        </w:tc>
        <w:tc>
          <w:tcPr>
            <w:tcW w:w="6096" w:type="dxa"/>
          </w:tcPr>
          <w:p w:rsidR="00D21DE6" w:rsidRPr="00A86863" w:rsidRDefault="00D21DE6" w:rsidP="008C730F">
            <w:pPr>
              <w:shd w:val="clear" w:color="auto" w:fill="FFFFFF"/>
              <w:ind w:left="5" w:right="10" w:hanging="5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1D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произведений русской литературы 20 века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21D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 ч.)</w:t>
            </w:r>
          </w:p>
        </w:tc>
        <w:tc>
          <w:tcPr>
            <w:tcW w:w="850" w:type="dxa"/>
            <w:vAlign w:val="center"/>
          </w:tcPr>
          <w:p w:rsidR="00D21DE6" w:rsidRDefault="00D21DE6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D21DE6" w:rsidRDefault="00D21DE6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D21DE6" w:rsidRPr="003A128B" w:rsidRDefault="00D21DE6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32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79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10" w:hanging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A86863">
              <w:rPr>
                <w:rFonts w:ascii="Times New Roman" w:hAnsi="Times New Roman"/>
                <w:sz w:val="24"/>
                <w:szCs w:val="24"/>
              </w:rPr>
              <w:t>.</w:t>
            </w:r>
            <w:r w:rsidRPr="00A86863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A86863">
              <w:rPr>
                <w:rFonts w:ascii="Times New Roman" w:hAnsi="Times New Roman"/>
                <w:sz w:val="24"/>
                <w:szCs w:val="24"/>
              </w:rPr>
              <w:t xml:space="preserve">. Горький. </w:t>
            </w: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раткий пересказ прочитанного.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32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80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5" w:right="10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3"/>
                <w:sz w:val="24"/>
                <w:szCs w:val="24"/>
                <w:lang w:val="en-US"/>
              </w:rPr>
              <w:t>A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.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  <w:lang w:val="en-US"/>
              </w:rPr>
              <w:t>M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. Горький «Детство», 1ч. Пересказ с изменением лица </w:t>
            </w: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>рассказчика.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32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81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5" w:right="14"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4"/>
                <w:sz w:val="24"/>
                <w:szCs w:val="24"/>
                <w:lang w:val="en-US"/>
              </w:rPr>
              <w:t>A</w:t>
            </w: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.М. Горький «Детство», 2ч. Составление характеристики 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героя с помощью учителя.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32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82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hanging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6"/>
                <w:sz w:val="24"/>
                <w:szCs w:val="24"/>
                <w:lang w:val="en-US"/>
              </w:rPr>
              <w:t>A</w:t>
            </w:r>
            <w:r w:rsidRPr="00A86863">
              <w:rPr>
                <w:rFonts w:ascii="Times New Roman" w:hAnsi="Times New Roman"/>
                <w:spacing w:val="6"/>
                <w:sz w:val="24"/>
                <w:szCs w:val="24"/>
              </w:rPr>
              <w:t>.</w:t>
            </w:r>
            <w:r w:rsidRPr="00A86863">
              <w:rPr>
                <w:rFonts w:ascii="Times New Roman" w:hAnsi="Times New Roman"/>
                <w:spacing w:val="6"/>
                <w:sz w:val="24"/>
                <w:szCs w:val="24"/>
                <w:lang w:val="en-US"/>
              </w:rPr>
              <w:t>M</w:t>
            </w:r>
            <w:r w:rsidRPr="00A86863">
              <w:rPr>
                <w:rFonts w:ascii="Times New Roman" w:hAnsi="Times New Roman"/>
                <w:spacing w:val="6"/>
                <w:sz w:val="24"/>
                <w:szCs w:val="24"/>
              </w:rPr>
              <w:t>.Горький «Детство», 3ч. О</w:t>
            </w:r>
            <w:r w:rsidRPr="00A86863">
              <w:rPr>
                <w:rFonts w:ascii="Times New Roman" w:hAnsi="Times New Roman"/>
                <w:spacing w:val="19"/>
                <w:sz w:val="24"/>
                <w:szCs w:val="24"/>
              </w:rPr>
              <w:t>писание  внешности героев</w:t>
            </w:r>
            <w:r w:rsidRPr="00A86863">
              <w:rPr>
                <w:rFonts w:ascii="Times New Roman" w:hAnsi="Times New Roman"/>
                <w:spacing w:val="-2"/>
                <w:sz w:val="24"/>
                <w:szCs w:val="24"/>
              </w:rPr>
              <w:t>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32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83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5" w:right="2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3"/>
                <w:sz w:val="24"/>
                <w:szCs w:val="24"/>
                <w:lang w:val="en-US"/>
              </w:rPr>
              <w:t>A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.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  <w:lang w:val="en-US"/>
              </w:rPr>
              <w:t>M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. Горький «Детство», 4ч. Выделение главной мысли произведения.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32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84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5" w:right="26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3"/>
                <w:sz w:val="24"/>
                <w:szCs w:val="24"/>
                <w:lang w:val="en-US"/>
              </w:rPr>
              <w:t>A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.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  <w:lang w:val="en-US"/>
              </w:rPr>
              <w:t>M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.  Горький «В людях», 1ч.</w:t>
            </w:r>
            <w:r w:rsidRPr="00A86863">
              <w:rPr>
                <w:rFonts w:ascii="Times New Roman" w:hAnsi="Times New Roman"/>
                <w:spacing w:val="2"/>
                <w:sz w:val="24"/>
                <w:szCs w:val="24"/>
              </w:rPr>
              <w:t xml:space="preserve"> Деление прочитанного на </w:t>
            </w: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>части, составление плана.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975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85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5" w:right="10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3"/>
                <w:sz w:val="24"/>
                <w:szCs w:val="24"/>
                <w:lang w:val="en-US"/>
              </w:rPr>
              <w:t>A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.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  <w:lang w:val="en-US"/>
              </w:rPr>
              <w:t>M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.  Горький «В людях», 2ч. Пересказ по плану.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17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86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М.В. Исаковский. К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раткий пересказ прочитанного.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 xml:space="preserve">87 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М.В. Исаковский</w:t>
            </w: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 «Детство».    </w:t>
            </w:r>
            <w:r w:rsidRPr="00A86863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Совершенствование техники  чтения.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88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5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М.В. Исаковский</w:t>
            </w: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 «Детство».    </w:t>
            </w:r>
            <w:r w:rsidRPr="00A86863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Совершенствование техники  чтения.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89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М.В. Исаковский</w:t>
            </w: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. Стихотворение </w:t>
            </w:r>
            <w:r w:rsidRPr="00A86863">
              <w:rPr>
                <w:rFonts w:ascii="Times New Roman" w:hAnsi="Times New Roman"/>
                <w:sz w:val="24"/>
                <w:szCs w:val="24"/>
              </w:rPr>
              <w:t>«Ветер». Настроение переданное автором.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 xml:space="preserve">90 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М.В. Исаковский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. Стихотворение «Весна».Выделение главной мысли произведения.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91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М.В. Исаковский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. Стихотворение «Весна».Выделение главной мысли произведения.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92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К.Г. Паустовский. Биография. </w:t>
            </w: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раткий пересказ прочитанного.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93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5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К.Г. Паустовский. Биография. </w:t>
            </w: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К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раткий пересказ прочитанного.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vAlign w:val="center"/>
          </w:tcPr>
          <w:p w:rsidR="002D5DC3" w:rsidRDefault="002D5DC3" w:rsidP="00864E4B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 xml:space="preserve">94 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2"/>
                <w:sz w:val="24"/>
                <w:szCs w:val="24"/>
              </w:rPr>
              <w:t>К.Г. Паустовский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. «Последний черт», часть 1.  Описания, использованные автором.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95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2"/>
                <w:sz w:val="24"/>
                <w:szCs w:val="24"/>
              </w:rPr>
              <w:t>К.Г. Паустовский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. «Последний черт», часть 1.  Описания, использованные автором.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96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2"/>
                <w:sz w:val="24"/>
                <w:szCs w:val="24"/>
              </w:rPr>
              <w:t>К.Г. Паустовский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. «Последний черт», часть 2</w:t>
            </w:r>
            <w:r w:rsidRPr="00A8686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Составление характеристики 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героя с помощью учителя.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97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5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2"/>
                <w:sz w:val="24"/>
                <w:szCs w:val="24"/>
              </w:rPr>
              <w:t>К.Г. Паустовский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. «Последний черт», часть 2</w:t>
            </w:r>
            <w:r w:rsidRPr="00A8686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Составление характеристики 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героя с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98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2"/>
                <w:sz w:val="24"/>
                <w:szCs w:val="24"/>
              </w:rPr>
              <w:t>К.Г. Паустовский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. «Последний черт». Пересказ текста от первого лица.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99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4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2"/>
                <w:sz w:val="24"/>
                <w:szCs w:val="24"/>
              </w:rPr>
              <w:t>К.Г. Паустовский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. «Последний черт». Пересказ текста от первого лица.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100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4"/>
              <w:jc w:val="both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1"/>
                <w:sz w:val="24"/>
                <w:szCs w:val="24"/>
              </w:rPr>
              <w:t>Внеклассное чтение. Дефо Д. "Робинзон Крузо"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 xml:space="preserve">101 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z w:val="24"/>
                <w:szCs w:val="24"/>
              </w:rPr>
              <w:t>М.М. Зощенко.  Биография.</w:t>
            </w: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К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раткий пересказ прочитанного</w:t>
            </w:r>
            <w:r w:rsidRPr="00A8686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50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102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z w:val="24"/>
                <w:szCs w:val="24"/>
              </w:rPr>
              <w:t>М.М. Зощенко.  Биография.</w:t>
            </w: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К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раткий пересказ прочитанного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937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103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z w:val="24"/>
                <w:szCs w:val="24"/>
              </w:rPr>
              <w:t>М.М. Зощенко. «Великие путешественники». Деление текста на части.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992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104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z w:val="24"/>
                <w:szCs w:val="24"/>
              </w:rPr>
              <w:t xml:space="preserve">М.М. Зощенко. «Великие путешественники» 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Выделение в тексте метких </w:t>
            </w:r>
            <w:r w:rsidRPr="00A86863">
              <w:rPr>
                <w:rFonts w:ascii="Times New Roman" w:hAnsi="Times New Roman"/>
                <w:sz w:val="24"/>
                <w:szCs w:val="24"/>
              </w:rPr>
              <w:t>выражений, художественных определений и сравнений.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05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 xml:space="preserve"> 105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z w:val="24"/>
                <w:szCs w:val="24"/>
              </w:rPr>
              <w:t xml:space="preserve">М.М. Зощенко. «Великие путешественники» 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Выделение в тексте метких </w:t>
            </w:r>
            <w:r w:rsidRPr="00A86863">
              <w:rPr>
                <w:rFonts w:ascii="Times New Roman" w:hAnsi="Times New Roman"/>
                <w:sz w:val="24"/>
                <w:szCs w:val="24"/>
              </w:rPr>
              <w:t>выражений, художественных определений и сравнений.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65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106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z w:val="24"/>
                <w:szCs w:val="24"/>
              </w:rPr>
              <w:t xml:space="preserve">К.М. Симонов. </w:t>
            </w: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Биография. К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раткий пересказ прочитанного.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1342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107</w:t>
            </w:r>
          </w:p>
        </w:tc>
        <w:tc>
          <w:tcPr>
            <w:tcW w:w="6096" w:type="dxa"/>
          </w:tcPr>
          <w:p w:rsidR="002D5DC3" w:rsidRPr="00A86863" w:rsidRDefault="002D5DC3" w:rsidP="00A8686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</w:rPr>
            </w:pPr>
            <w:r w:rsidRPr="00A86863">
              <w:rPr>
                <w:rFonts w:ascii="Times New Roman" w:hAnsi="Times New Roman" w:cs="Times New Roman"/>
                <w:bCs/>
              </w:rPr>
              <w:t xml:space="preserve">Внеклассное чтение. </w:t>
            </w:r>
            <w:r w:rsidRPr="00A86863">
              <w:rPr>
                <w:rFonts w:ascii="Times New Roman" w:hAnsi="Times New Roman" w:cs="Times New Roman"/>
                <w:iCs/>
                <w:color w:val="auto"/>
              </w:rPr>
              <w:t xml:space="preserve">  Короленко В.Г. </w:t>
            </w:r>
            <w:r w:rsidRPr="00A86863">
              <w:rPr>
                <w:rFonts w:ascii="Times New Roman" w:hAnsi="Times New Roman" w:cs="Times New Roman"/>
                <w:color w:val="auto"/>
              </w:rPr>
              <w:t>«Купленные мальчики», «Чудная», «Последний луч», «Дети подземелья» (на выбор).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372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 xml:space="preserve">108  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z w:val="24"/>
                <w:szCs w:val="24"/>
              </w:rPr>
              <w:t>К.М. Симонов «Сын артиллериста».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Совершенствование техники чтения, соблюдение логических пауз, не совпадающих со знаками препинания.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372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109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z w:val="24"/>
                <w:szCs w:val="24"/>
              </w:rPr>
              <w:t>К.М. Симонов «Сын артиллериста».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Совершенствование техники чтения, соблюдение логических пауз, не совпадающих со знаками препинания.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372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110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24" w:hanging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z w:val="24"/>
                <w:szCs w:val="24"/>
              </w:rPr>
              <w:t>К.М. Симонов «Сын артиллериста».События, описанные в произведении.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372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111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24" w:hanging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z w:val="24"/>
                <w:szCs w:val="24"/>
              </w:rPr>
              <w:t>К.М. Симонов «Сын артиллериста».События, описанные в произведении.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372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 xml:space="preserve">112 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19" w:hanging="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В.П. Катаев.</w:t>
            </w: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Биография. К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раткий пересказ прочитанного.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372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113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-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В.П. Катаев</w:t>
            </w:r>
            <w:r w:rsidRPr="00A86863">
              <w:rPr>
                <w:rFonts w:ascii="Times New Roman" w:hAnsi="Times New Roman"/>
                <w:spacing w:val="13"/>
                <w:sz w:val="24"/>
                <w:szCs w:val="24"/>
              </w:rPr>
              <w:t>. «Флаг». Главная мысль произведения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795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114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5" w:right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Н.И. </w:t>
            </w:r>
            <w:proofErr w:type="spellStart"/>
            <w:r w:rsidRPr="00A86863">
              <w:rPr>
                <w:rFonts w:ascii="Times New Roman" w:hAnsi="Times New Roman"/>
                <w:spacing w:val="13"/>
                <w:sz w:val="24"/>
                <w:szCs w:val="24"/>
              </w:rPr>
              <w:t>Рыленков</w:t>
            </w:r>
            <w:proofErr w:type="spellEnd"/>
            <w:r w:rsidRPr="00A86863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. </w:t>
            </w: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Биография. К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раткий пересказ прочитанного.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893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115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5" w:right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Н.И. </w:t>
            </w:r>
            <w:proofErr w:type="spellStart"/>
            <w:r w:rsidRPr="00A86863">
              <w:rPr>
                <w:rFonts w:ascii="Times New Roman" w:hAnsi="Times New Roman"/>
                <w:spacing w:val="13"/>
                <w:sz w:val="24"/>
                <w:szCs w:val="24"/>
              </w:rPr>
              <w:t>Рыленков</w:t>
            </w:r>
            <w:proofErr w:type="spellEnd"/>
            <w:r w:rsidRPr="00A86863">
              <w:rPr>
                <w:rFonts w:ascii="Times New Roman" w:hAnsi="Times New Roman"/>
                <w:spacing w:val="13"/>
                <w:sz w:val="24"/>
                <w:szCs w:val="24"/>
              </w:rPr>
              <w:t>. Стихотворение  «Деревья»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. Настроение в стихотворении.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387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116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0" w:right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Н.И. </w:t>
            </w:r>
            <w:proofErr w:type="spellStart"/>
            <w:r w:rsidRPr="00A86863">
              <w:rPr>
                <w:rFonts w:ascii="Times New Roman" w:hAnsi="Times New Roman"/>
                <w:spacing w:val="13"/>
                <w:sz w:val="24"/>
                <w:szCs w:val="24"/>
              </w:rPr>
              <w:t>Рыленков</w:t>
            </w:r>
            <w:proofErr w:type="spellEnd"/>
            <w:r w:rsidRPr="00A86863">
              <w:rPr>
                <w:rFonts w:ascii="Times New Roman" w:hAnsi="Times New Roman"/>
                <w:spacing w:val="13"/>
                <w:sz w:val="24"/>
                <w:szCs w:val="24"/>
              </w:rPr>
              <w:t>. Стихотворение  «Весна без вещуньи-кукушки…»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. Меткие и образные выражения.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387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 xml:space="preserve">117  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5" w:right="14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13"/>
                <w:sz w:val="24"/>
                <w:szCs w:val="24"/>
              </w:rPr>
              <w:t xml:space="preserve">Н.И. </w:t>
            </w:r>
            <w:proofErr w:type="spellStart"/>
            <w:r w:rsidRPr="00A86863">
              <w:rPr>
                <w:rFonts w:ascii="Times New Roman" w:hAnsi="Times New Roman"/>
                <w:spacing w:val="13"/>
                <w:sz w:val="24"/>
                <w:szCs w:val="24"/>
              </w:rPr>
              <w:t>Рыленков</w:t>
            </w:r>
            <w:proofErr w:type="spellEnd"/>
            <w:r w:rsidRPr="00A86863">
              <w:rPr>
                <w:rFonts w:ascii="Times New Roman" w:hAnsi="Times New Roman"/>
                <w:spacing w:val="13"/>
                <w:sz w:val="24"/>
                <w:szCs w:val="24"/>
              </w:rPr>
              <w:t>. Стихотворение  «Всё в тающей дымке»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. Совершенствование выразительного чтения.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387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118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3"/>
                <w:sz w:val="24"/>
                <w:szCs w:val="24"/>
              </w:rPr>
              <w:t xml:space="preserve">Ю.И. Коваль. </w:t>
            </w: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Биография. К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раткий пересказ прочитанного.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387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119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9" w:firstLine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3"/>
                <w:sz w:val="24"/>
                <w:szCs w:val="24"/>
              </w:rPr>
              <w:t>Ю.И. Коваль</w:t>
            </w:r>
            <w:r w:rsidRPr="00A86863">
              <w:rPr>
                <w:rFonts w:ascii="Times New Roman" w:hAnsi="Times New Roman"/>
                <w:spacing w:val="1"/>
                <w:sz w:val="24"/>
                <w:szCs w:val="24"/>
              </w:rPr>
              <w:t>. «Капитан Клюквин». Деление текста на части.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387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120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0" w:right="10" w:firstLine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3"/>
                <w:sz w:val="24"/>
                <w:szCs w:val="24"/>
              </w:rPr>
              <w:t>Ю.И. Коваль</w:t>
            </w:r>
            <w:r w:rsidRPr="00A86863">
              <w:rPr>
                <w:rFonts w:ascii="Times New Roman" w:hAnsi="Times New Roman"/>
                <w:spacing w:val="1"/>
                <w:sz w:val="24"/>
                <w:szCs w:val="24"/>
              </w:rPr>
              <w:t>. «Капитан Клюквин». Составление плана.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387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121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4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3"/>
                <w:sz w:val="24"/>
                <w:szCs w:val="24"/>
              </w:rPr>
              <w:t>Ю.И. Коваль</w:t>
            </w:r>
            <w:r w:rsidRPr="00A86863">
              <w:rPr>
                <w:rFonts w:ascii="Times New Roman" w:hAnsi="Times New Roman"/>
                <w:spacing w:val="1"/>
                <w:sz w:val="24"/>
                <w:szCs w:val="24"/>
              </w:rPr>
              <w:t>. «Капитан Клюквин». Пересказ текста по заданному плану.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945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122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10" w:hanging="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3"/>
                <w:sz w:val="24"/>
                <w:szCs w:val="24"/>
              </w:rPr>
              <w:t>Ю.И. Коваль</w:t>
            </w:r>
            <w:r w:rsidRPr="00A86863">
              <w:rPr>
                <w:rFonts w:ascii="Times New Roman" w:hAnsi="Times New Roman"/>
                <w:spacing w:val="1"/>
                <w:sz w:val="24"/>
                <w:szCs w:val="24"/>
              </w:rPr>
              <w:t>. «Капитан Клюквин». Выделение главной мысли.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351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123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10" w:hanging="19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3"/>
                <w:sz w:val="24"/>
                <w:szCs w:val="24"/>
              </w:rPr>
              <w:t>Ю.И. Коваль</w:t>
            </w:r>
            <w:r w:rsidRPr="00A86863">
              <w:rPr>
                <w:rFonts w:ascii="Times New Roman" w:hAnsi="Times New Roman"/>
                <w:spacing w:val="1"/>
                <w:sz w:val="24"/>
                <w:szCs w:val="24"/>
              </w:rPr>
              <w:t>. «Капитан Клюквин». Выделение главной мысли.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351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124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10" w:hanging="19"/>
              <w:jc w:val="both"/>
              <w:rPr>
                <w:rFonts w:ascii="Times New Roman" w:hAnsi="Times New Roman"/>
                <w:bCs/>
                <w:spacing w:val="-3"/>
                <w:sz w:val="24"/>
                <w:szCs w:val="24"/>
                <w:u w:val="single"/>
              </w:rPr>
            </w:pPr>
            <w:r w:rsidRPr="00A86863">
              <w:rPr>
                <w:rFonts w:ascii="Times New Roman" w:hAnsi="Times New Roman"/>
                <w:spacing w:val="3"/>
                <w:sz w:val="24"/>
                <w:szCs w:val="24"/>
              </w:rPr>
              <w:t>Ю.И. Коваль</w:t>
            </w:r>
            <w:r w:rsidRPr="00A86863">
              <w:rPr>
                <w:rFonts w:ascii="Times New Roman" w:hAnsi="Times New Roman"/>
                <w:spacing w:val="1"/>
                <w:sz w:val="24"/>
                <w:szCs w:val="24"/>
              </w:rPr>
              <w:t>. «Капитан Клюквин». Вопросы и задания по содержанию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351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125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10" w:hanging="19"/>
              <w:jc w:val="both"/>
              <w:rPr>
                <w:rFonts w:ascii="Times New Roman" w:hAnsi="Times New Roman"/>
                <w:bCs/>
                <w:spacing w:val="-3"/>
                <w:sz w:val="24"/>
                <w:szCs w:val="24"/>
                <w:u w:val="single"/>
              </w:rPr>
            </w:pPr>
            <w:r w:rsidRPr="00A868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Внеклассное чтение. </w:t>
            </w:r>
            <w:r w:rsidRPr="00A8686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Сурков АЛ. </w:t>
            </w:r>
            <w:r w:rsidRPr="00A86863">
              <w:rPr>
                <w:rFonts w:ascii="Times New Roman" w:hAnsi="Times New Roman" w:cs="Times New Roman"/>
                <w:sz w:val="24"/>
                <w:szCs w:val="24"/>
              </w:rPr>
              <w:t>Стихотворения из цикла «Победители» («В громе яростных битв», «Под вечер в гестапо ее привели», «Утро в окопе», «Песня о слепом баянисте», «Защитник Сталинграда», на выбор)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05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126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14" w:hanging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3"/>
                <w:sz w:val="24"/>
                <w:szCs w:val="24"/>
              </w:rPr>
              <w:t>Ю.И. Коваль</w:t>
            </w:r>
            <w:r w:rsidRPr="00A86863">
              <w:rPr>
                <w:rFonts w:ascii="Times New Roman" w:hAnsi="Times New Roman"/>
                <w:spacing w:val="1"/>
                <w:sz w:val="24"/>
                <w:szCs w:val="24"/>
              </w:rPr>
              <w:t xml:space="preserve">. 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«Картофельная собака», часть 1. Совершенствовать чтение по ролям</w:t>
            </w:r>
            <w:r w:rsidRPr="00A86863"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387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127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14" w:hanging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3"/>
                <w:sz w:val="24"/>
                <w:szCs w:val="24"/>
              </w:rPr>
              <w:t>Ю.И. Коваль</w:t>
            </w:r>
            <w:r w:rsidRPr="00A86863">
              <w:rPr>
                <w:rFonts w:ascii="Times New Roman" w:hAnsi="Times New Roman"/>
                <w:spacing w:val="1"/>
                <w:sz w:val="24"/>
                <w:szCs w:val="24"/>
              </w:rPr>
              <w:t>.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«Картофельная собака», часть 2</w:t>
            </w:r>
            <w:r w:rsidRPr="00A86863">
              <w:rPr>
                <w:rFonts w:ascii="Times New Roman" w:hAnsi="Times New Roman"/>
                <w:sz w:val="24"/>
                <w:szCs w:val="24"/>
              </w:rPr>
              <w:t xml:space="preserve">. Пересказ </w:t>
            </w:r>
            <w:r w:rsidRPr="00A86863">
              <w:rPr>
                <w:rFonts w:ascii="Times New Roman" w:hAnsi="Times New Roman"/>
                <w:spacing w:val="-5"/>
                <w:sz w:val="24"/>
                <w:szCs w:val="24"/>
              </w:rPr>
              <w:t>по плану.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387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 xml:space="preserve">128 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-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3"/>
                <w:sz w:val="24"/>
                <w:szCs w:val="24"/>
              </w:rPr>
              <w:t>Ю.И. Коваль</w:t>
            </w:r>
            <w:r w:rsidRPr="00A86863">
              <w:rPr>
                <w:rFonts w:ascii="Times New Roman" w:hAnsi="Times New Roman"/>
                <w:spacing w:val="1"/>
                <w:sz w:val="24"/>
                <w:szCs w:val="24"/>
              </w:rPr>
              <w:t>.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«Картофельная собака», часть 3</w:t>
            </w:r>
            <w:r w:rsidRPr="00A8686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D5DC3" w:rsidRPr="00A86863" w:rsidRDefault="002D5DC3" w:rsidP="008C730F">
            <w:pPr>
              <w:shd w:val="clear" w:color="auto" w:fill="FFFFFF"/>
              <w:ind w:right="-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z w:val="24"/>
                <w:szCs w:val="24"/>
              </w:rPr>
              <w:t>Составление характеристики героя по плану.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387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129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-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3"/>
                <w:sz w:val="24"/>
                <w:szCs w:val="24"/>
              </w:rPr>
              <w:t>Ю.И. Коваль</w:t>
            </w:r>
            <w:r w:rsidRPr="00A86863">
              <w:rPr>
                <w:rFonts w:ascii="Times New Roman" w:hAnsi="Times New Roman"/>
                <w:spacing w:val="1"/>
                <w:sz w:val="24"/>
                <w:szCs w:val="24"/>
              </w:rPr>
              <w:t>.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«Картофельная собака», часть 3</w:t>
            </w:r>
            <w:r w:rsidRPr="00A8686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D5DC3" w:rsidRPr="00A86863" w:rsidRDefault="002D5DC3" w:rsidP="008C730F">
            <w:pPr>
              <w:shd w:val="clear" w:color="auto" w:fill="FFFFFF"/>
              <w:ind w:right="-99"/>
              <w:jc w:val="both"/>
              <w:rPr>
                <w:rFonts w:ascii="Times New Roman" w:hAnsi="Times New Roman"/>
                <w:spacing w:val="3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z w:val="24"/>
                <w:szCs w:val="24"/>
              </w:rPr>
              <w:t>Составление характеристики героя по плану.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306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 xml:space="preserve"> 130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3"/>
                <w:sz w:val="24"/>
                <w:szCs w:val="24"/>
              </w:rPr>
              <w:t xml:space="preserve">Ю.Я. Яковлев. </w:t>
            </w:r>
            <w:r w:rsidRPr="00A86863">
              <w:rPr>
                <w:rFonts w:ascii="Times New Roman" w:hAnsi="Times New Roman"/>
                <w:spacing w:val="-1"/>
                <w:sz w:val="24"/>
                <w:szCs w:val="24"/>
              </w:rPr>
              <w:t>Биография. К</w:t>
            </w:r>
            <w:r w:rsidRPr="00A86863">
              <w:rPr>
                <w:rFonts w:ascii="Times New Roman" w:hAnsi="Times New Roman"/>
                <w:spacing w:val="-3"/>
                <w:sz w:val="24"/>
                <w:szCs w:val="24"/>
              </w:rPr>
              <w:t>раткий пересказ прочитанного.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387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131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5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3"/>
                <w:sz w:val="24"/>
                <w:szCs w:val="24"/>
              </w:rPr>
              <w:t>Ю.Я. Яковлев</w:t>
            </w:r>
            <w:r w:rsidRPr="00A86863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>. «Багульник», часть 1. Характеристика поступков героев.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566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 xml:space="preserve">132  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0" w:right="10" w:firstLine="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pacing w:val="3"/>
                <w:sz w:val="24"/>
                <w:szCs w:val="24"/>
              </w:rPr>
              <w:t>Ю.Я. Яковлев</w:t>
            </w:r>
            <w:r w:rsidRPr="00A86863">
              <w:rPr>
                <w:rFonts w:ascii="Times New Roman" w:hAnsi="Times New Roman"/>
                <w:bCs/>
                <w:spacing w:val="-3"/>
                <w:sz w:val="24"/>
                <w:szCs w:val="24"/>
              </w:rPr>
              <w:t>. «Багульник», части 2 и 3. Рассказ о Косте по плану.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665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133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left="14" w:firstLine="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z w:val="24"/>
                <w:szCs w:val="24"/>
              </w:rPr>
              <w:t>Р.П. Погодин. «Время говорит пора», часть 1. Герои произведения и их поступки.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621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>134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14" w:hanging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z w:val="24"/>
                <w:szCs w:val="24"/>
              </w:rPr>
              <w:t>А.Г. Алексин. «Двадцать девятое февраля». Деление текста на части по плану.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3A128B" w:rsidTr="00D21DE6">
        <w:trPr>
          <w:trHeight w:val="417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 xml:space="preserve">135 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ind w:right="-9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z w:val="24"/>
                <w:szCs w:val="24"/>
              </w:rPr>
              <w:t>К.Я. Ваншенкин. Стихотворения «Мальчишка», «Снежки». Выделение главной мысли стихотворений.</w:t>
            </w:r>
          </w:p>
        </w:tc>
        <w:tc>
          <w:tcPr>
            <w:tcW w:w="850" w:type="dxa"/>
            <w:vAlign w:val="center"/>
          </w:tcPr>
          <w:p w:rsidR="002D5DC3" w:rsidRDefault="002D5DC3">
            <w:pPr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3A128B" w:rsidRDefault="002D5DC3" w:rsidP="008C730F">
            <w:pPr>
              <w:pStyle w:val="a5"/>
              <w:jc w:val="center"/>
              <w:rPr>
                <w:b/>
                <w:sz w:val="28"/>
                <w:szCs w:val="28"/>
              </w:rPr>
            </w:pPr>
          </w:p>
        </w:tc>
      </w:tr>
      <w:tr w:rsidR="002D5DC3" w:rsidRPr="00A86863" w:rsidTr="00D21DE6">
        <w:trPr>
          <w:trHeight w:val="834"/>
        </w:trPr>
        <w:tc>
          <w:tcPr>
            <w:tcW w:w="1134" w:type="dxa"/>
          </w:tcPr>
          <w:p w:rsidR="002D5DC3" w:rsidRPr="00A86863" w:rsidRDefault="002D5DC3" w:rsidP="008C730F">
            <w:pPr>
              <w:pStyle w:val="a5"/>
              <w:jc w:val="center"/>
            </w:pPr>
            <w:r w:rsidRPr="00A86863">
              <w:t xml:space="preserve">136   </w:t>
            </w:r>
          </w:p>
        </w:tc>
        <w:tc>
          <w:tcPr>
            <w:tcW w:w="6096" w:type="dxa"/>
          </w:tcPr>
          <w:p w:rsidR="002D5DC3" w:rsidRPr="00A86863" w:rsidRDefault="002D5DC3" w:rsidP="008C730F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6863">
              <w:rPr>
                <w:rFonts w:ascii="Times New Roman" w:hAnsi="Times New Roman"/>
                <w:sz w:val="24"/>
                <w:szCs w:val="24"/>
              </w:rPr>
              <w:t xml:space="preserve">«Путешествие по стране </w:t>
            </w:r>
            <w:proofErr w:type="spellStart"/>
            <w:r w:rsidRPr="00A86863">
              <w:rPr>
                <w:rFonts w:ascii="Times New Roman" w:hAnsi="Times New Roman"/>
                <w:sz w:val="24"/>
                <w:szCs w:val="24"/>
              </w:rPr>
              <w:t>Литературии</w:t>
            </w:r>
            <w:proofErr w:type="spellEnd"/>
            <w:r w:rsidRPr="00A86863">
              <w:rPr>
                <w:rFonts w:ascii="Times New Roman" w:hAnsi="Times New Roman"/>
                <w:sz w:val="24"/>
                <w:szCs w:val="24"/>
              </w:rPr>
              <w:t>». (заключительный урок)</w:t>
            </w:r>
          </w:p>
        </w:tc>
        <w:tc>
          <w:tcPr>
            <w:tcW w:w="850" w:type="dxa"/>
          </w:tcPr>
          <w:p w:rsidR="002D5DC3" w:rsidRPr="008C730F" w:rsidRDefault="002D5DC3" w:rsidP="00F360C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D5DC3" w:rsidRPr="008C730F" w:rsidRDefault="002D5DC3" w:rsidP="00864E4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D5DC3" w:rsidRPr="00A86863" w:rsidRDefault="002D5DC3" w:rsidP="008C730F">
            <w:pPr>
              <w:pStyle w:val="a5"/>
              <w:jc w:val="center"/>
              <w:rPr>
                <w:b/>
              </w:rPr>
            </w:pPr>
          </w:p>
        </w:tc>
      </w:tr>
    </w:tbl>
    <w:p w:rsidR="00E82CE2" w:rsidRPr="00A86863" w:rsidRDefault="00E82CE2">
      <w:pPr>
        <w:rPr>
          <w:sz w:val="24"/>
          <w:szCs w:val="24"/>
        </w:rPr>
      </w:pPr>
    </w:p>
    <w:sectPr w:rsidR="00E82CE2" w:rsidRPr="00A86863" w:rsidSect="005B522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5FC3" w:rsidRDefault="00AA5FC3" w:rsidP="00163E5A">
      <w:pPr>
        <w:spacing w:after="0" w:line="240" w:lineRule="auto"/>
      </w:pPr>
      <w:r>
        <w:separator/>
      </w:r>
    </w:p>
  </w:endnote>
  <w:endnote w:type="continuationSeparator" w:id="0">
    <w:p w:rsidR="00AA5FC3" w:rsidRDefault="00AA5FC3" w:rsidP="00163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5FC3" w:rsidRDefault="00AA5FC3" w:rsidP="00163E5A">
      <w:pPr>
        <w:spacing w:after="0" w:line="240" w:lineRule="auto"/>
      </w:pPr>
      <w:r>
        <w:separator/>
      </w:r>
    </w:p>
  </w:footnote>
  <w:footnote w:type="continuationSeparator" w:id="0">
    <w:p w:rsidR="00AA5FC3" w:rsidRDefault="00AA5FC3" w:rsidP="00163E5A">
      <w:pPr>
        <w:spacing w:after="0" w:line="240" w:lineRule="auto"/>
      </w:pPr>
      <w:r>
        <w:continuationSeparator/>
      </w:r>
    </w:p>
  </w:footnote>
  <w:footnote w:id="1">
    <w:p w:rsidR="00864E4B" w:rsidRDefault="00864E4B" w:rsidP="00163E5A">
      <w:pPr>
        <w:pStyle w:val="Defaul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tarSymbol"/>
        <w:sz w:val="16"/>
        <w:szCs w:val="16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cs="Symbol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39"/>
        </w:tabs>
        <w:ind w:left="739" w:hanging="360"/>
      </w:pPr>
      <w:rPr>
        <w:rFonts w:ascii="Symbol" w:hAnsi="Symbol" w:cs="Symbol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39"/>
        </w:tabs>
        <w:ind w:left="739" w:hanging="360"/>
      </w:pPr>
      <w:rPr>
        <w:rFonts w:ascii="Symbol" w:hAnsi="Symbol" w:cs="Symbol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 w15:restartNumberingAfterBreak="0">
    <w:nsid w:val="2AA95A7C"/>
    <w:multiLevelType w:val="hybridMultilevel"/>
    <w:tmpl w:val="CF2C5F26"/>
    <w:lvl w:ilvl="0" w:tplc="29A86A26">
      <w:start w:val="1"/>
      <w:numFmt w:val="decimal"/>
      <w:lvlText w:val="%1)"/>
      <w:lvlJc w:val="left"/>
      <w:pPr>
        <w:ind w:left="144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1431C6B"/>
    <w:multiLevelType w:val="hybridMultilevel"/>
    <w:tmpl w:val="19D09CD4"/>
    <w:lvl w:ilvl="0" w:tplc="31FAC47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DE61DB"/>
    <w:multiLevelType w:val="hybridMultilevel"/>
    <w:tmpl w:val="1AF69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4D7B86"/>
    <w:multiLevelType w:val="hybridMultilevel"/>
    <w:tmpl w:val="B0E6E7DE"/>
    <w:lvl w:ilvl="0" w:tplc="1BB075F4">
      <w:start w:val="1"/>
      <w:numFmt w:val="decimal"/>
      <w:lvlText w:val="%1)"/>
      <w:lvlJc w:val="left"/>
      <w:pPr>
        <w:ind w:left="144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94633BF"/>
    <w:multiLevelType w:val="hybridMultilevel"/>
    <w:tmpl w:val="415AAE1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8BE3471"/>
    <w:multiLevelType w:val="hybridMultilevel"/>
    <w:tmpl w:val="88129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33074F"/>
    <w:multiLevelType w:val="hybridMultilevel"/>
    <w:tmpl w:val="032ACC70"/>
    <w:lvl w:ilvl="0" w:tplc="57EECD0C">
      <w:start w:val="1"/>
      <w:numFmt w:val="decimal"/>
      <w:lvlText w:val="%1)"/>
      <w:lvlJc w:val="left"/>
      <w:pPr>
        <w:ind w:left="144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D9A7DE1"/>
    <w:multiLevelType w:val="hybridMultilevel"/>
    <w:tmpl w:val="08F03D14"/>
    <w:lvl w:ilvl="0" w:tplc="4E4644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10"/>
  </w:num>
  <w:num w:numId="8">
    <w:abstractNumId w:val="7"/>
  </w:num>
  <w:num w:numId="9">
    <w:abstractNumId w:val="9"/>
  </w:num>
  <w:num w:numId="10">
    <w:abstractNumId w:val="12"/>
  </w:num>
  <w:num w:numId="11">
    <w:abstractNumId w:val="6"/>
  </w:num>
  <w:num w:numId="12">
    <w:abstractNumId w:val="8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31FEC"/>
    <w:rsid w:val="00000F07"/>
    <w:rsid w:val="00043E40"/>
    <w:rsid w:val="00054C61"/>
    <w:rsid w:val="000972B8"/>
    <w:rsid w:val="000B16D1"/>
    <w:rsid w:val="000D1CFB"/>
    <w:rsid w:val="0012170E"/>
    <w:rsid w:val="00127D4B"/>
    <w:rsid w:val="00163E5A"/>
    <w:rsid w:val="001D7592"/>
    <w:rsid w:val="00230EA1"/>
    <w:rsid w:val="002D5DC3"/>
    <w:rsid w:val="00345EDE"/>
    <w:rsid w:val="003C696D"/>
    <w:rsid w:val="004029FE"/>
    <w:rsid w:val="00426AD1"/>
    <w:rsid w:val="004A617A"/>
    <w:rsid w:val="004C481D"/>
    <w:rsid w:val="004D1F4B"/>
    <w:rsid w:val="004D7D49"/>
    <w:rsid w:val="005B5220"/>
    <w:rsid w:val="005F14A1"/>
    <w:rsid w:val="00611C42"/>
    <w:rsid w:val="0062135D"/>
    <w:rsid w:val="00634CDF"/>
    <w:rsid w:val="00687821"/>
    <w:rsid w:val="007065B4"/>
    <w:rsid w:val="00724419"/>
    <w:rsid w:val="00762C1B"/>
    <w:rsid w:val="007A5E5D"/>
    <w:rsid w:val="007B4A1D"/>
    <w:rsid w:val="0080725A"/>
    <w:rsid w:val="00826C00"/>
    <w:rsid w:val="00864E4B"/>
    <w:rsid w:val="008C730F"/>
    <w:rsid w:val="008D699B"/>
    <w:rsid w:val="00903204"/>
    <w:rsid w:val="00905746"/>
    <w:rsid w:val="00943D83"/>
    <w:rsid w:val="00947018"/>
    <w:rsid w:val="009E1812"/>
    <w:rsid w:val="009F33C1"/>
    <w:rsid w:val="00A02065"/>
    <w:rsid w:val="00A15D89"/>
    <w:rsid w:val="00A209EA"/>
    <w:rsid w:val="00A86863"/>
    <w:rsid w:val="00AA46D4"/>
    <w:rsid w:val="00AA5FC3"/>
    <w:rsid w:val="00AD27E1"/>
    <w:rsid w:val="00B2622A"/>
    <w:rsid w:val="00B46117"/>
    <w:rsid w:val="00BE3EFD"/>
    <w:rsid w:val="00C63BAF"/>
    <w:rsid w:val="00CB4FE5"/>
    <w:rsid w:val="00CD75F3"/>
    <w:rsid w:val="00D21DE6"/>
    <w:rsid w:val="00D238E5"/>
    <w:rsid w:val="00D61F38"/>
    <w:rsid w:val="00D63EC8"/>
    <w:rsid w:val="00DA5CEF"/>
    <w:rsid w:val="00DB6CA3"/>
    <w:rsid w:val="00E31FEC"/>
    <w:rsid w:val="00E45DB5"/>
    <w:rsid w:val="00E66812"/>
    <w:rsid w:val="00E82CE2"/>
    <w:rsid w:val="00EE6672"/>
    <w:rsid w:val="00F360C8"/>
    <w:rsid w:val="00FB15DE"/>
    <w:rsid w:val="00FD75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6294E"/>
  <w15:docId w15:val="{23F1D401-C64A-408D-A7F3-71B6B133F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3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31FEC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E31F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63E5A"/>
    <w:pPr>
      <w:suppressAutoHyphens/>
      <w:ind w:left="720"/>
      <w:contextualSpacing/>
    </w:pPr>
    <w:rPr>
      <w:rFonts w:ascii="Calibri" w:eastAsia="Calibri" w:hAnsi="Calibri" w:cs="Times New Roman"/>
      <w:lang w:eastAsia="zh-CN"/>
    </w:rPr>
  </w:style>
  <w:style w:type="paragraph" w:styleId="a5">
    <w:name w:val="Normal (Web)"/>
    <w:basedOn w:val="a"/>
    <w:rsid w:val="00163E5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ableContents">
    <w:name w:val="Table Contents"/>
    <w:basedOn w:val="a"/>
    <w:rsid w:val="00163E5A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eastAsia="en-US" w:bidi="en-US"/>
    </w:rPr>
  </w:style>
  <w:style w:type="paragraph" w:customStyle="1" w:styleId="Default">
    <w:name w:val="Default"/>
    <w:rsid w:val="00163E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6">
    <w:name w:val="footnote reference"/>
    <w:basedOn w:val="a0"/>
    <w:uiPriority w:val="99"/>
    <w:semiHidden/>
    <w:unhideWhenUsed/>
    <w:rsid w:val="00163E5A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903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3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17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2264</Words>
  <Characters>12906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123</cp:lastModifiedBy>
  <cp:revision>46</cp:revision>
  <cp:lastPrinted>2025-08-31T11:16:00Z</cp:lastPrinted>
  <dcterms:created xsi:type="dcterms:W3CDTF">2017-11-08T11:44:00Z</dcterms:created>
  <dcterms:modified xsi:type="dcterms:W3CDTF">2025-09-18T15:52:00Z</dcterms:modified>
</cp:coreProperties>
</file>